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1D3E" w14:textId="6109598A" w:rsidR="002F40A2" w:rsidRPr="008A45E5" w:rsidRDefault="008A45E5">
      <w:pPr>
        <w:rPr>
          <w:sz w:val="32"/>
          <w:szCs w:val="32"/>
        </w:rPr>
      </w:pPr>
      <w:r w:rsidRPr="008A45E5">
        <w:rPr>
          <w:sz w:val="32"/>
          <w:szCs w:val="32"/>
        </w:rPr>
        <w:t>Απαντήσεις ιστορίας</w:t>
      </w:r>
    </w:p>
    <w:p w14:paraId="5AC6F644" w14:textId="77777777" w:rsidR="008A45E5" w:rsidRDefault="008A45E5">
      <w:pPr>
        <w:rPr>
          <w:sz w:val="32"/>
          <w:szCs w:val="32"/>
        </w:rPr>
      </w:pPr>
      <w:r w:rsidRPr="008A45E5">
        <w:rPr>
          <w:sz w:val="32"/>
          <w:szCs w:val="32"/>
        </w:rPr>
        <w:t>Α1</w:t>
      </w:r>
      <w:r>
        <w:rPr>
          <w:sz w:val="32"/>
          <w:szCs w:val="32"/>
        </w:rPr>
        <w:t xml:space="preserve">   </w:t>
      </w:r>
    </w:p>
    <w:p w14:paraId="6F114725" w14:textId="0E2830A0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 xml:space="preserve">    Α) Σελίδες 92-93 . «Το κόμμα του Θεοτόκη…</w:t>
      </w:r>
      <w:proofErr w:type="spellStart"/>
      <w:r>
        <w:rPr>
          <w:sz w:val="32"/>
          <w:szCs w:val="32"/>
        </w:rPr>
        <w:t>Αντιβενιζελικών</w:t>
      </w:r>
      <w:proofErr w:type="spellEnd"/>
      <w:r>
        <w:rPr>
          <w:sz w:val="32"/>
          <w:szCs w:val="32"/>
        </w:rPr>
        <w:t>»</w:t>
      </w:r>
    </w:p>
    <w:p w14:paraId="49961652" w14:textId="574A36D2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 xml:space="preserve">     Β) Σελίδες 50-51. « το Μάρτιο του 1922…συνέπειές της.»</w:t>
      </w:r>
    </w:p>
    <w:p w14:paraId="2BB930D1" w14:textId="1F917E82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 xml:space="preserve">     Γ) Σελίδα 153 «η ελληνική κυβέρνηση…στέγαση</w:t>
      </w:r>
      <w:r w:rsidR="00E51564">
        <w:rPr>
          <w:sz w:val="32"/>
          <w:szCs w:val="32"/>
        </w:rPr>
        <w:t>»</w:t>
      </w:r>
    </w:p>
    <w:p w14:paraId="4C10386B" w14:textId="36719ADB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 xml:space="preserve">         και156 «Η ΕΑΠ λειτούργησε …πρόσφυγες»</w:t>
      </w:r>
    </w:p>
    <w:p w14:paraId="003124FF" w14:textId="52FFEC88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Α2</w:t>
      </w:r>
    </w:p>
    <w:p w14:paraId="147604CE" w14:textId="7E8D8FB3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Α) Λάθος</w:t>
      </w:r>
    </w:p>
    <w:p w14:paraId="7130476B" w14:textId="230CF6BC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Β) Σωστό</w:t>
      </w:r>
    </w:p>
    <w:p w14:paraId="2FE4ED2F" w14:textId="3D187E8F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Γ) Λάθος</w:t>
      </w:r>
    </w:p>
    <w:p w14:paraId="1DC2C08A" w14:textId="3BD9FD93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Δ) Σωστό</w:t>
      </w:r>
    </w:p>
    <w:p w14:paraId="51D403D4" w14:textId="0CBB9924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Ε) Σωστό</w:t>
      </w:r>
    </w:p>
    <w:p w14:paraId="46039814" w14:textId="77777777" w:rsidR="008A45E5" w:rsidRDefault="008A45E5">
      <w:pPr>
        <w:rPr>
          <w:sz w:val="32"/>
          <w:szCs w:val="32"/>
        </w:rPr>
      </w:pPr>
    </w:p>
    <w:p w14:paraId="510D7640" w14:textId="3B45942A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>Β1.</w:t>
      </w:r>
    </w:p>
    <w:p w14:paraId="199F55D4" w14:textId="3A8BF8BF" w:rsidR="008A45E5" w:rsidRDefault="008A45E5">
      <w:pPr>
        <w:rPr>
          <w:sz w:val="32"/>
          <w:szCs w:val="32"/>
        </w:rPr>
      </w:pPr>
      <w:r>
        <w:rPr>
          <w:sz w:val="32"/>
          <w:szCs w:val="32"/>
        </w:rPr>
        <w:t xml:space="preserve">Σελίδες 91-92. « </w:t>
      </w:r>
      <w:proofErr w:type="spellStart"/>
      <w:r w:rsidR="0066713D">
        <w:rPr>
          <w:sz w:val="32"/>
          <w:szCs w:val="32"/>
        </w:rPr>
        <w:t>Ο</w:t>
      </w:r>
      <w:r>
        <w:rPr>
          <w:sz w:val="32"/>
          <w:szCs w:val="32"/>
        </w:rPr>
        <w:t>σον</w:t>
      </w:r>
      <w:proofErr w:type="spellEnd"/>
      <w:r>
        <w:rPr>
          <w:sz w:val="32"/>
          <w:szCs w:val="32"/>
        </w:rPr>
        <w:t xml:space="preserve"> αφορά τη δομή</w:t>
      </w:r>
      <w:r w:rsidR="0066713D">
        <w:rPr>
          <w:sz w:val="32"/>
          <w:szCs w:val="32"/>
        </w:rPr>
        <w:t>… σε κάθε άλλο κόμμα»</w:t>
      </w:r>
    </w:p>
    <w:p w14:paraId="746E0E85" w14:textId="77777777" w:rsidR="0066713D" w:rsidRDefault="0066713D">
      <w:pPr>
        <w:rPr>
          <w:sz w:val="32"/>
          <w:szCs w:val="32"/>
        </w:rPr>
      </w:pPr>
    </w:p>
    <w:p w14:paraId="739AD18C" w14:textId="4D8BC218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>Β2.</w:t>
      </w:r>
    </w:p>
    <w:p w14:paraId="2ED20913" w14:textId="08C85AE9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>Σελίδα 208. « Η πρώτη κυβέρνηση…εγκατάστασής του»</w:t>
      </w:r>
    </w:p>
    <w:p w14:paraId="01143823" w14:textId="77777777" w:rsidR="0066713D" w:rsidRDefault="0066713D">
      <w:pPr>
        <w:rPr>
          <w:sz w:val="32"/>
          <w:szCs w:val="32"/>
        </w:rPr>
      </w:pPr>
    </w:p>
    <w:p w14:paraId="2A52593E" w14:textId="23EFAF1B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>Γ1</w:t>
      </w:r>
    </w:p>
    <w:p w14:paraId="2924099B" w14:textId="6183B057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>Α) Σελίδες  121- 122 « Αξίζει να δούμε...ορθόδοξων προσφύγων»</w:t>
      </w:r>
    </w:p>
    <w:p w14:paraId="682464B3" w14:textId="01E5A5DC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>Β)Σελίδα 20 « Στο ελληνικό κράτος…ναυτιλιακού κέντρου»</w:t>
      </w:r>
    </w:p>
    <w:p w14:paraId="10192D3B" w14:textId="77777777" w:rsidR="0066713D" w:rsidRDefault="0066713D">
      <w:pPr>
        <w:rPr>
          <w:sz w:val="32"/>
          <w:szCs w:val="32"/>
        </w:rPr>
      </w:pPr>
    </w:p>
    <w:p w14:paraId="640F93EB" w14:textId="5DF47D35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Δ1</w:t>
      </w:r>
    </w:p>
    <w:p w14:paraId="719BD1E4" w14:textId="2AB8F3D4" w:rsidR="0066713D" w:rsidRDefault="0066713D">
      <w:pPr>
        <w:rPr>
          <w:sz w:val="32"/>
          <w:szCs w:val="32"/>
        </w:rPr>
      </w:pPr>
      <w:r>
        <w:rPr>
          <w:sz w:val="32"/>
          <w:szCs w:val="32"/>
        </w:rPr>
        <w:t xml:space="preserve">Α) Σελίδα 250 « Στην Ευρώπη…Σοβιετικής </w:t>
      </w:r>
      <w:proofErr w:type="spellStart"/>
      <w:r>
        <w:rPr>
          <w:sz w:val="32"/>
          <w:szCs w:val="32"/>
        </w:rPr>
        <w:t>Ενωσης</w:t>
      </w:r>
      <w:proofErr w:type="spellEnd"/>
      <w:r>
        <w:rPr>
          <w:sz w:val="32"/>
          <w:szCs w:val="32"/>
        </w:rPr>
        <w:t>»</w:t>
      </w:r>
    </w:p>
    <w:p w14:paraId="7A2A9A1F" w14:textId="4A69372C" w:rsidR="0066713D" w:rsidRPr="008A45E5" w:rsidRDefault="0066713D">
      <w:pPr>
        <w:rPr>
          <w:sz w:val="32"/>
          <w:szCs w:val="32"/>
        </w:rPr>
      </w:pPr>
      <w:r>
        <w:rPr>
          <w:sz w:val="32"/>
          <w:szCs w:val="32"/>
        </w:rPr>
        <w:t xml:space="preserve">Β) Σελίδα 250 « Η κυβέρνηση του Ελευθερίου </w:t>
      </w:r>
      <w:r w:rsidR="00E51564">
        <w:rPr>
          <w:sz w:val="32"/>
          <w:szCs w:val="32"/>
        </w:rPr>
        <w:t>Βενιζέλου… υπέρ του λαού σας»</w:t>
      </w:r>
    </w:p>
    <w:sectPr w:rsidR="0066713D" w:rsidRPr="008A4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E5"/>
    <w:rsid w:val="000B4293"/>
    <w:rsid w:val="002F40A2"/>
    <w:rsid w:val="0066713D"/>
    <w:rsid w:val="008A45E5"/>
    <w:rsid w:val="00E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30B4"/>
  <w15:chartTrackingRefBased/>
  <w15:docId w15:val="{E6912FCD-3DC8-428C-B65F-F2A8A89B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ΜΠΕΓΚΟΣ</dc:creator>
  <cp:keywords/>
  <dc:description/>
  <cp:lastModifiedBy>ΓΙΑΝΝΗΣ ΜΠΕΓΚΟΣ</cp:lastModifiedBy>
  <cp:revision>1</cp:revision>
  <dcterms:created xsi:type="dcterms:W3CDTF">2023-06-12T07:28:00Z</dcterms:created>
  <dcterms:modified xsi:type="dcterms:W3CDTF">2023-06-12T07:51:00Z</dcterms:modified>
</cp:coreProperties>
</file>