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ΘΕΜΑ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Α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Α.1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Στην αντίδραση: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As</w:t>
      </w:r>
      <w:r>
        <w:rPr>
          <w:rFonts w:ascii="Times New Roman" w:cs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O</w:t>
      </w:r>
      <w:r>
        <w:rPr>
          <w:rFonts w:ascii="Times New Roman" w:cs="Times New Roman" w:hAnsi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cs="Times New Roman" w:hAnsi="Times New Roman"/>
          <w:sz w:val="24"/>
          <w:szCs w:val="24"/>
          <w:lang w:val="en-US"/>
        </w:rPr>
        <w:t>+ 2</w:t>
      </w:r>
      <w:r>
        <w:rPr>
          <w:rFonts w:ascii="Times New Roman" w:cs="Times New Roman" w:hAnsi="Times New Roman"/>
          <w:sz w:val="24"/>
          <w:szCs w:val="24"/>
          <w:lang w:val="en-US"/>
        </w:rPr>
        <w:t>NO</w:t>
      </w:r>
      <w:r>
        <w:rPr>
          <w:rFonts w:ascii="Times New Roman" w:cs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+ 2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+ 2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→ 2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cs="Times New Roman" w:hAnsi="Times New Roman"/>
          <w:sz w:val="24"/>
          <w:szCs w:val="24"/>
          <w:lang w:val="en-US"/>
        </w:rPr>
        <w:t>AsO</w:t>
      </w:r>
      <w:r>
        <w:rPr>
          <w:rFonts w:ascii="Times New Roman" w:cs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cs="Times New Roman" w:hAnsi="Times New Roman"/>
          <w:sz w:val="24"/>
          <w:szCs w:val="24"/>
          <w:lang w:val="en-US"/>
        </w:rPr>
        <w:t>N</w:t>
      </w:r>
      <w:r>
        <w:rPr>
          <w:rFonts w:ascii="Times New Roman" w:cs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O</w:t>
      </w:r>
      <w:r>
        <w:rPr>
          <w:rFonts w:ascii="Times New Roman" w:cs="Times New Roman" w:hAnsi="Times New Roman"/>
          <w:sz w:val="24"/>
          <w:szCs w:val="24"/>
          <w:vertAlign w:val="subscript"/>
          <w:lang w:val="en-US"/>
        </w:rPr>
        <w:t>3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Το άζωτο: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α)</w:t>
      </w:r>
      <w:r>
        <w:rPr>
          <w:rFonts w:ascii="Times New Roman" w:cs="Times New Roman" w:hAnsi="Times New Roman"/>
          <w:sz w:val="24"/>
          <w:szCs w:val="24"/>
        </w:rPr>
        <w:t xml:space="preserve"> Αποβάλλει ηλεκτρόνια και αυξάνει τον Α.Ο. του.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β)</w:t>
      </w:r>
      <w:r>
        <w:rPr>
          <w:rFonts w:ascii="Times New Roman" w:cs="Times New Roman" w:hAnsi="Times New Roman"/>
          <w:sz w:val="24"/>
          <w:szCs w:val="24"/>
        </w:rPr>
        <w:t xml:space="preserve"> Προσλαμβάνει ηλεκτρόνια και αυξάνει τον Α.Ο. του.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γ)</w:t>
      </w:r>
      <w:r>
        <w:rPr>
          <w:rFonts w:ascii="Times New Roman" w:cs="Times New Roman" w:hAnsi="Times New Roman"/>
          <w:sz w:val="24"/>
          <w:szCs w:val="24"/>
        </w:rPr>
        <w:t xml:space="preserve"> Αποβάλλει ηλεκτρόνια και μειώνει τον Α.Ο. του.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δ)</w:t>
      </w:r>
      <w:r>
        <w:rPr>
          <w:rFonts w:ascii="Times New Roman" w:cs="Times New Roman" w:hAnsi="Times New Roman"/>
          <w:sz w:val="24"/>
          <w:szCs w:val="24"/>
        </w:rPr>
        <w:t xml:space="preserve"> Προσλαμβάνει ηλεκτρόνια και μειώνει τον Α.Ο. του.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Α.</w:t>
      </w:r>
      <w:r>
        <w:rPr>
          <w:rFonts w:ascii="Times New Roman" w:cs="Times New Roman" w:hAnsi="Times New Roman"/>
          <w:b/>
          <w:bCs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Τα αναγωγικά σώματα περιέχουν άτομα που μπορούν: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α)</w:t>
      </w:r>
      <w:r>
        <w:rPr>
          <w:rFonts w:ascii="Times New Roman" w:cs="Times New Roman" w:hAnsi="Times New Roman"/>
          <w:sz w:val="24"/>
          <w:szCs w:val="24"/>
        </w:rPr>
        <w:t xml:space="preserve"> να ελαττώσουν τον Α.Ο. τους.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β)</w:t>
      </w:r>
      <w:r>
        <w:rPr>
          <w:rFonts w:ascii="Times New Roman" w:cs="Times New Roman" w:hAnsi="Times New Roman"/>
          <w:sz w:val="24"/>
          <w:szCs w:val="24"/>
        </w:rPr>
        <w:t xml:space="preserve"> να αυξήσουν τον Α.Ο. τους.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γ)</w:t>
      </w:r>
      <w:r>
        <w:rPr>
          <w:rFonts w:ascii="Times New Roman" w:cs="Times New Roman" w:hAnsi="Times New Roman"/>
          <w:sz w:val="24"/>
          <w:szCs w:val="24"/>
        </w:rPr>
        <w:t xml:space="preserve"> να κρατήσουν σταθερό τον Α.Ο. τους.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δ)</w:t>
      </w:r>
      <w:r>
        <w:rPr>
          <w:rFonts w:ascii="Times New Roman" w:cs="Times New Roman" w:hAnsi="Times New Roman"/>
          <w:sz w:val="24"/>
          <w:szCs w:val="24"/>
        </w:rPr>
        <w:t xml:space="preserve"> να προκαλέσουν τη αύξηση του Α.Ο. ενός ατόμου.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Α.3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Η ένωση που δίνει την </w:t>
      </w:r>
      <w:r>
        <w:rPr>
          <w:rFonts w:ascii="Times New Roman" w:cs="Times New Roman" w:hAnsi="Times New Roman"/>
          <w:sz w:val="24"/>
          <w:szCs w:val="24"/>
        </w:rPr>
        <w:t>αλογονοφορμική</w:t>
      </w:r>
      <w:r>
        <w:rPr>
          <w:rFonts w:ascii="Times New Roman" w:cs="Times New Roman" w:hAnsi="Times New Roman"/>
          <w:sz w:val="24"/>
          <w:szCs w:val="24"/>
        </w:rPr>
        <w:t xml:space="preserve"> αντίδραση και δεν ανάγει το </w:t>
      </w:r>
      <w:r>
        <w:rPr>
          <w:rFonts w:ascii="Times New Roman" w:cs="Times New Roman" w:hAnsi="Times New Roman"/>
          <w:sz w:val="24"/>
          <w:szCs w:val="24"/>
        </w:rPr>
        <w:t>φελίγγειο</w:t>
      </w:r>
      <w:r>
        <w:rPr>
          <w:rFonts w:ascii="Times New Roman" w:cs="Times New Roman" w:hAnsi="Times New Roman"/>
          <w:sz w:val="24"/>
          <w:szCs w:val="24"/>
        </w:rPr>
        <w:t xml:space="preserve"> υγρό, είναι η: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α. </w:t>
      </w:r>
      <w:r>
        <w:rPr>
          <w:rFonts w:ascii="Times New Roman" w:cs="Times New Roman" w:hAnsi="Times New Roman"/>
          <w:sz w:val="24"/>
          <w:szCs w:val="24"/>
          <w:lang w:val="en-US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  <w:lang w:val="en-US"/>
        </w:rPr>
        <w:t>OH</w:t>
      </w:r>
      <w:r>
        <w:rPr>
          <w:rFonts w:ascii="Times New Roman" w:cs="Times New Roman" w:hAnsi="Times New Roman"/>
          <w:b/>
          <w:bCs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β. </w:t>
      </w:r>
      <w:r>
        <w:rPr>
          <w:rFonts w:ascii="Times New Roman" w:cs="Times New Roman" w:hAnsi="Times New Roman"/>
          <w:sz w:val="24"/>
          <w:szCs w:val="24"/>
          <w:lang w:val="en-US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  <w:lang w:val="en-US"/>
        </w:rPr>
        <w:t>CH</w:t>
      </w:r>
      <w:r>
        <w:rPr>
          <w:rFonts w:ascii="Times New Roman" w:cs="Times New Roman" w:hAnsi="Times New Roman"/>
          <w:sz w:val="24"/>
          <w:szCs w:val="24"/>
        </w:rPr>
        <w:t>=</w:t>
      </w:r>
      <w:r>
        <w:rPr>
          <w:rFonts w:ascii="Times New Roman" w:cs="Times New Roman" w:hAnsi="Times New Roman"/>
          <w:sz w:val="24"/>
          <w:szCs w:val="24"/>
          <w:lang w:val="en-US"/>
        </w:rPr>
        <w:t>O</w:t>
      </w:r>
      <w:r>
        <w:rPr>
          <w:rFonts w:ascii="Times New Roman" w:cs="Times New Roman" w:hAnsi="Times New Roman"/>
          <w:b/>
          <w:bCs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γ. </w:t>
      </w:r>
      <w:r>
        <w:rPr>
          <w:rFonts w:ascii="Times New Roman" w:cs="Times New Roman" w:hAnsi="Times New Roman"/>
          <w:sz w:val="24"/>
          <w:szCs w:val="24"/>
          <w:lang w:val="en-US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  <w:lang w:val="en-US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COCH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b/>
          <w:bCs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δ. </w:t>
      </w:r>
      <w:r>
        <w:rPr>
          <w:rFonts w:ascii="Times New Roman" w:cs="Times New Roman" w:hAnsi="Times New Roman"/>
          <w:sz w:val="24"/>
          <w:szCs w:val="24"/>
          <w:lang w:val="en-US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  <w:lang w:val="en-US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OH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Α.4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Να χαρακτηρίσετε τις παρακάτω προτάσεις ως σωστές (Σ) ή λανθασμένες (Λ) και να αιτιολογήσετε τις απαντήσεις σας.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α)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Το φθόριο στις ενώσεις του έχει πάντα αριθμό οξείδωσης -1.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β)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Ο αριθμός οξείδωσης του άνθρακα στην ένωση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692150" cy="222250"/>
            <wp:effectExtent l="0" t="0" r="0" b="6350"/>
            <wp:docPr id="1027" name="Εικόνα 8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8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9215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είναι -2.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γ)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Το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692150" cy="222250"/>
            <wp:effectExtent l="0" t="0" r="0" b="6350"/>
            <wp:docPr id="1028" name="Εικόνα 7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79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9215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μπορεί να δράσει τόσο ως οξειδωτικό όσο και ως αναγωγικό, ανάλογα με τις συνθήκες.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δ)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Η αντίδραση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1809750" cy="222250"/>
            <wp:effectExtent l="0" t="0" r="0" b="6350"/>
            <wp:docPr id="1029" name="Εικόνα 7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78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0975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είναι αντίδραση οξειδοαναγωγής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ε)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Στην αντίδραση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1974850" cy="222250"/>
            <wp:effectExtent l="0" t="0" r="6350" b="6350"/>
            <wp:docPr id="1030" name="Εικόνα 7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77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7485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το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317500" cy="222250"/>
            <wp:effectExtent l="0" t="0" r="6350" b="6350"/>
            <wp:docPr id="1031" name="Εικόνα 7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76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750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είναι το οξειδωτικό σώμα.</w:t>
      </w: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(25 ΜΟΝΑΔΕΣ)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ΘΕΜΑ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Β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Β.1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Να εξηγήσετε τον ρόλο του υπεροξειδίου του υδρογόνου (οξειδωτικό ή αναγωγικό) στις ακόλουθες αντιδράσεις: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1)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2762250" cy="222250"/>
            <wp:effectExtent l="0" t="0" r="0" b="6350"/>
            <wp:docPr id="1032" name="Εικόνα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2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6225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2)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1936750" cy="222250"/>
            <wp:effectExtent l="0" t="0" r="6350" b="6350"/>
            <wp:docPr id="1033" name="Εικόνα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11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3675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3)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2825750" cy="222250"/>
            <wp:effectExtent l="0" t="0" r="0" b="6350"/>
            <wp:docPr id="1034" name="Εικόνα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10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2575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Β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.2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Να συμπληρώσετε τις παρακάτω χημικές εξισώσεις: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931410" cy="188802"/>
            <wp:effectExtent l="0" t="0" r="2540" b="1905"/>
            <wp:docPr id="1035" name="Εικόνα 1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19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31410" cy="18880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950460" cy="187147"/>
            <wp:effectExtent l="0" t="0" r="0" b="3810"/>
            <wp:docPr id="1036" name="Εικόνα 1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8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50460" cy="18714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146550" cy="236123"/>
            <wp:effectExtent l="0" t="0" r="0" b="0"/>
            <wp:docPr id="1037" name="Εικόνα 1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7"/>
                    <pic:cNvPicPr/>
                  </pic:nvPicPr>
                  <pic:blipFill>
                    <a:blip r:embed="rId1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46550" cy="23612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4)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3708399" cy="207338"/>
            <wp:effectExtent l="0" t="0" r="0" b="2540"/>
            <wp:docPr id="1038" name="Εικόνα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6"/>
                    <pic:cNvPicPr/>
                  </pic:nvPicPr>
                  <pic:blipFill>
                    <a:blip r:embed="rId1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08399" cy="20733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5)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3562350" cy="201425"/>
            <wp:effectExtent l="0" t="0" r="0" b="8255"/>
            <wp:docPr id="1039" name="Εικόνα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5"/>
                    <pic:cNvPicPr/>
                  </pic:nvPicPr>
                  <pic:blipFill>
                    <a:blip r:embed="rId1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62350" cy="2014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6)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2851150" cy="178197"/>
            <wp:effectExtent l="0" t="0" r="0" b="0"/>
            <wp:docPr id="1040" name="Εικόνα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14"/>
                    <pic:cNvPicPr/>
                  </pic:nvPicPr>
                  <pic:blipFill>
                    <a:blip r:embed="rId1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1150" cy="17819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7)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3200400" cy="198255"/>
            <wp:effectExtent l="0" t="0" r="0" b="0"/>
            <wp:docPr id="1041" name="Εικόνα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Εικόνα 13"/>
                    <pic:cNvPicPr/>
                  </pic:nvPicPr>
                  <pic:blipFill>
                    <a:blip r:embed="rId1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00400" cy="19825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Β.3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Σε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ποιά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από τις παρακάτω αντιδράσεις το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381000" cy="190500"/>
            <wp:effectExtent l="0" t="0" r="0" b="0"/>
            <wp:docPr id="1042" name="Εικόνα 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75"/>
                    <pic:cNvPicPr/>
                  </pic:nvPicPr>
                  <pic:blipFill>
                    <a:blip r:embed="rId1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1000" cy="190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δρα ως οξειδωτικό; Να αιτιολογήσετε την απάντησή σας.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1)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381500" cy="222250"/>
            <wp:effectExtent l="0" t="0" r="0" b="6350"/>
            <wp:docPr id="1043" name="Εικόνα 7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Εικόνα 74"/>
                    <pic:cNvPicPr/>
                  </pic:nvPicPr>
                  <pic:blipFill>
                    <a:blip r:embed="rId1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8150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2)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4925060" cy="207934"/>
            <wp:effectExtent l="0" t="0" r="0" b="1905"/>
            <wp:docPr id="1044" name="Εικόνα 7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73"/>
                    <pic:cNvPicPr/>
                  </pic:nvPicPr>
                  <pic:blipFill>
                    <a:blip r:embed="rId1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925060" cy="20793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3)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2216150" cy="222250"/>
            <wp:effectExtent l="0" t="0" r="0" b="6350"/>
            <wp:docPr id="1045" name="Εικόνα 7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Εικόνα 72"/>
                    <pic:cNvPicPr/>
                  </pic:nvPicPr>
                  <pic:blipFill>
                    <a:blip r:embed="rId2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1615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4)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1809750" cy="222250"/>
            <wp:effectExtent l="0" t="0" r="0" b="6350"/>
            <wp:docPr id="1046" name="Εικόνα 7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71"/>
                    <pic:cNvPicPr/>
                  </pic:nvPicPr>
                  <pic:blipFill>
                    <a:blip r:embed="rId2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0975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Β.4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Να προσδιορίσετε τους αριθμούς οξείδωσης του θείου στις παρακάτω περιπτώσεις: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1)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260349" cy="222250"/>
            <wp:effectExtent l="0" t="0" r="6350" b="6350"/>
            <wp:docPr id="1047" name="Εικόνα 7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70"/>
                    <pic:cNvPicPr/>
                  </pic:nvPicPr>
                  <pic:blipFill>
                    <a:blip r:embed="rId2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0349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2)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381000" cy="222250"/>
            <wp:effectExtent l="0" t="0" r="0" b="6350"/>
            <wp:docPr id="1048" name="Εικόνα 6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Εικόνα 69"/>
                    <pic:cNvPicPr/>
                  </pic:nvPicPr>
                  <pic:blipFill>
                    <a:blip r:embed="rId2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100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3)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381000" cy="222250"/>
            <wp:effectExtent l="0" t="0" r="0" b="6350"/>
            <wp:docPr id="1049" name="Εικόνα 6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68"/>
                    <pic:cNvPicPr/>
                  </pic:nvPicPr>
                  <pic:blipFill>
                    <a:blip r:embed="rId2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1000" cy="222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4)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666750" cy="260349"/>
            <wp:effectExtent l="0" t="0" r="0" b="6350"/>
            <wp:docPr id="1050" name="Εικόνα 6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67"/>
                    <pic:cNvPicPr/>
                  </pic:nvPicPr>
                  <pic:blipFill>
                    <a:blip r:embed="rId2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6750" cy="2603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>5)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857250" cy="260349"/>
            <wp:effectExtent l="0" t="0" r="0" b="6350"/>
            <wp:docPr id="1051" name="Εικόνα 6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Εικόνα 66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57250" cy="2603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Δίνεται ότι στην ένωση </w:t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857250" cy="260349"/>
            <wp:effectExtent l="0" t="0" r="0" b="6350"/>
            <wp:docPr id="1052" name="Εικόνα 6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Εικόνα 65"/>
                    <pic:cNvPicPr/>
                  </pic:nvPicPr>
                  <pic:blipFill>
                    <a:blip r:embed="rId2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57250" cy="2603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 ο Α.Ο. του αργιλίου είναι +3.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(25 ΜΟΝΑΔΕΣ)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ΘΕΜΑ Γ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Κορεσμένο </w:t>
      </w:r>
      <w:r>
        <w:rPr>
          <w:rFonts w:ascii="Times New Roman" w:cs="Times New Roman" w:hAnsi="Times New Roman"/>
          <w:sz w:val="24"/>
          <w:szCs w:val="24"/>
        </w:rPr>
        <w:t>μονοκαρβοξυλικό</w:t>
      </w:r>
      <w:r>
        <w:rPr>
          <w:rFonts w:ascii="Times New Roman" w:cs="Times New Roman" w:hAnsi="Times New Roman"/>
          <w:sz w:val="24"/>
          <w:szCs w:val="24"/>
        </w:rPr>
        <w:t xml:space="preserve"> οξύ Α, που ΔΕΝ αποχρωματίζει διάλυμα </w:t>
      </w:r>
      <w:r>
        <w:rPr>
          <w:rFonts w:ascii="Times New Roman" w:cs="Times New Roman" w:hAnsi="Times New Roman"/>
          <w:sz w:val="24"/>
          <w:szCs w:val="24"/>
          <w:lang w:val="en-US"/>
        </w:rPr>
        <w:t>KMnO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, αντιδρά με κορεσμένη μονοσθενή αλκοόλη Β παρουσία μικρής ποσότητας πυκνού διαλύματος 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SO</w:t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cs="Times New Roman" w:hAnsi="Times New Roman"/>
          <w:sz w:val="24"/>
          <w:szCs w:val="24"/>
        </w:rPr>
        <w:t xml:space="preserve">και παράγει οργανική ένωση Γ με μοριακό τύπο </w:t>
      </w:r>
      <w:r>
        <w:rPr>
          <w:rFonts w:ascii="Times New Roman"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5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</w:rPr>
        <w:t>10</w:t>
      </w:r>
      <w:r>
        <w:rPr>
          <w:rFonts w:ascii="Times New Roman" w:cs="Times New Roman" w:hAnsi="Times New Roman"/>
          <w:sz w:val="24"/>
          <w:szCs w:val="24"/>
          <w:lang w:val="en-US"/>
        </w:rPr>
        <w:t>O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Με επίδραση αλκαλικού διαλύματος ιωδίου στη Β, παράγεται κίτρινο στερεό και κατά τη θέρμανση της Β παρουσία χαλκού, παράγεται </w:t>
      </w:r>
      <w:r>
        <w:rPr>
          <w:rFonts w:ascii="Times New Roman" w:cs="Times New Roman" w:hAnsi="Times New Roman"/>
          <w:sz w:val="24"/>
          <w:szCs w:val="24"/>
        </w:rPr>
        <w:t>καρβονυλική</w:t>
      </w:r>
      <w:r>
        <w:rPr>
          <w:rFonts w:ascii="Times New Roman" w:cs="Times New Roman" w:hAnsi="Times New Roman"/>
          <w:sz w:val="24"/>
          <w:szCs w:val="24"/>
        </w:rPr>
        <w:t xml:space="preserve"> ένωση που ΔΕΝ ανάγει το αντιδραστήριο </w:t>
      </w:r>
      <w:r>
        <w:rPr>
          <w:rFonts w:ascii="Times New Roman" w:cs="Times New Roman" w:hAnsi="Times New Roman"/>
          <w:sz w:val="24"/>
          <w:szCs w:val="24"/>
          <w:lang w:val="en-US"/>
        </w:rPr>
        <w:t>Tollens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Να γράψετε τους συντακτικούς τύπους των ενώσεων Α, Β και Γ και να αιτιολογήσετε την απάντηση σας. Να γράψετε τις χημικές εξισώσεις των αντιδράσεων που πραγματοποιούνται.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(25 ΜΟΝΑΔΕΣ)</w:t>
      </w: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ΘΕΜΑ Δ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Δ.1 </w:t>
      </w:r>
      <w:r>
        <w:rPr>
          <w:rFonts w:ascii="Times New Roman" w:cs="Times New Roman" w:hAnsi="Times New Roman"/>
          <w:sz w:val="24"/>
          <w:szCs w:val="24"/>
        </w:rPr>
        <w:t>Να γράψετε τους συντακτικούς τύπους των οργανικών ενώσεων Α, Β, Γ, Δ, Ε, Ζ, Θ και Λ. Δεν απαιτείται αιτιολόγηση και δεν είναι απαραίτητο να γράψετε τις χημικές εξισώσεις.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noProof/>
          <w:sz w:val="24"/>
          <w:szCs w:val="24"/>
        </w:rPr>
        <w:drawing>
          <wp:inline distL="0" distT="0" distB="0" distR="0">
            <wp:extent cx="5518150" cy="2425569"/>
            <wp:effectExtent l="0" t="0" r="6350" b="0"/>
            <wp:docPr id="1053" name="Εικόνα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Εικόνα 2"/>
                    <pic:cNvPicPr/>
                  </pic:nvPicPr>
                  <pic:blipFill>
                    <a:blip r:embed="rId2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518150" cy="242556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Δ.2 </w:t>
      </w:r>
      <w:r>
        <w:rPr>
          <w:rFonts w:ascii="Times New Roman" w:cs="Times New Roman" w:hAnsi="Times New Roman"/>
          <w:sz w:val="24"/>
          <w:szCs w:val="24"/>
        </w:rPr>
        <w:t>Ισομοριακό</w:t>
      </w:r>
      <w:r>
        <w:rPr>
          <w:rFonts w:ascii="Times New Roman" w:cs="Times New Roman" w:hAnsi="Times New Roman"/>
          <w:sz w:val="24"/>
          <w:szCs w:val="24"/>
        </w:rPr>
        <w:t xml:space="preserve"> μείγμα (Μ</w:t>
      </w:r>
      <w:r>
        <w:rPr>
          <w:rFonts w:ascii="Times New Roman" w:cs="Times New Roman" w:hAnsi="Times New Roman"/>
          <w:sz w:val="24"/>
          <w:szCs w:val="24"/>
          <w:vertAlign w:val="subscript"/>
        </w:rPr>
        <w:t>1</w:t>
      </w:r>
      <w:r>
        <w:rPr>
          <w:rFonts w:ascii="Times New Roman" w:cs="Times New Roman" w:hAnsi="Times New Roman"/>
          <w:sz w:val="24"/>
          <w:szCs w:val="24"/>
        </w:rPr>
        <w:t xml:space="preserve">) των δύο ισομερών </w:t>
      </w:r>
      <w:r>
        <w:rPr>
          <w:rFonts w:ascii="Times New Roman" w:cs="Times New Roman" w:hAnsi="Times New Roman"/>
          <w:sz w:val="24"/>
          <w:szCs w:val="24"/>
        </w:rPr>
        <w:t>αλκυλοβρωμιδίων</w:t>
      </w:r>
      <w:r>
        <w:rPr>
          <w:rFonts w:ascii="Times New Roman" w:cs="Times New Roman" w:hAnsi="Times New Roman"/>
          <w:sz w:val="24"/>
          <w:szCs w:val="24"/>
        </w:rPr>
        <w:t xml:space="preserve"> του τύπου </w:t>
      </w:r>
      <w:r>
        <w:rPr>
          <w:rFonts w:ascii="Times New Roman"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  <w:lang w:val="en-US"/>
        </w:rPr>
        <w:t>Br</w:t>
      </w:r>
      <w:r>
        <w:rPr>
          <w:rFonts w:ascii="Times New Roman" w:cs="Times New Roman" w:hAnsi="Times New Roman"/>
          <w:sz w:val="24"/>
          <w:szCs w:val="24"/>
        </w:rPr>
        <w:t>, έχει μάζα ίση με 24,6</w:t>
      </w:r>
      <w:r>
        <w:rPr>
          <w:rFonts w:ascii="Times New Roman" w:cs="Times New Roman" w:hAnsi="Times New Roman"/>
          <w:sz w:val="24"/>
          <w:szCs w:val="24"/>
          <w:lang w:val="en-US"/>
        </w:rPr>
        <w:t>g</w:t>
      </w:r>
      <w:r>
        <w:rPr>
          <w:rFonts w:ascii="Times New Roman" w:cs="Times New Roman" w:hAnsi="Times New Roman"/>
          <w:sz w:val="24"/>
          <w:szCs w:val="24"/>
        </w:rPr>
        <w:t xml:space="preserve"> και αντιδρά πλήρως με υδατικό διάλυμα </w:t>
      </w:r>
      <w:r>
        <w:rPr>
          <w:rFonts w:ascii="Times New Roman" w:cs="Times New Roman" w:hAnsi="Times New Roman"/>
          <w:sz w:val="24"/>
          <w:szCs w:val="24"/>
          <w:lang w:val="en-US"/>
        </w:rPr>
        <w:t>NaOH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Έτσι προκύπτουν δύο οργανικές ενώσεις που απομονώνονται κατάλληλα και αποτελούν το μείγμα Μ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, Χωρίζουμε το μείγμα Μ</w:t>
      </w:r>
      <w:r>
        <w:rPr>
          <w:rFonts w:ascii="Times New Roman" w:cs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cs="Times New Roman" w:hAnsi="Times New Roman"/>
          <w:sz w:val="24"/>
          <w:szCs w:val="24"/>
        </w:rPr>
        <w:t>σε δύο ίσα μέρη.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α. </w:t>
      </w:r>
      <w:r>
        <w:rPr>
          <w:rFonts w:ascii="Times New Roman" w:cs="Times New Roman" w:hAnsi="Times New Roman"/>
          <w:sz w:val="24"/>
          <w:szCs w:val="24"/>
        </w:rPr>
        <w:t xml:space="preserve">Να βρεθεί ο όγκος του διαλύματος </w:t>
      </w:r>
      <w:r>
        <w:rPr>
          <w:rFonts w:ascii="Times New Roman" w:cs="Times New Roman" w:hAnsi="Times New Roman"/>
          <w:sz w:val="24"/>
          <w:szCs w:val="24"/>
          <w:lang w:val="en-US"/>
        </w:rPr>
        <w:t>K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Cr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O</w:t>
      </w:r>
      <w:r>
        <w:rPr>
          <w:rFonts w:ascii="Times New Roman" w:cs="Times New Roman" w:hAnsi="Times New Roman"/>
          <w:sz w:val="24"/>
          <w:szCs w:val="24"/>
          <w:vertAlign w:val="subscript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 0,2Μ </w:t>
      </w:r>
      <w:r>
        <w:rPr>
          <w:rFonts w:ascii="Times New Roman" w:cs="Times New Roman" w:hAnsi="Times New Roman"/>
          <w:sz w:val="24"/>
          <w:szCs w:val="24"/>
        </w:rPr>
        <w:t>οξυνισμένου</w:t>
      </w:r>
      <w:r>
        <w:rPr>
          <w:rFonts w:ascii="Times New Roman" w:cs="Times New Roman" w:hAnsi="Times New Roman"/>
          <w:sz w:val="24"/>
          <w:szCs w:val="24"/>
        </w:rPr>
        <w:t xml:space="preserve"> με 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>SO</w:t>
      </w:r>
      <w:r>
        <w:rPr>
          <w:rFonts w:ascii="Times New Roman" w:cs="Times New Roman" w:hAnsi="Times New Roman"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sz w:val="24"/>
          <w:szCs w:val="24"/>
        </w:rPr>
        <w:t>, που απαιτείται για να οξειδώσει πλήρως το πρώτο μέρος του μείγματος Μ</w:t>
      </w:r>
      <w:r>
        <w:rPr>
          <w:rFonts w:ascii="Times New Roman" w:cs="Times New Roman" w:hAnsi="Times New Roman"/>
          <w:sz w:val="24"/>
          <w:szCs w:val="24"/>
          <w:vertAlign w:val="subscript"/>
        </w:rPr>
        <w:t>2.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β. </w:t>
      </w:r>
      <w:r>
        <w:rPr>
          <w:rFonts w:ascii="Times New Roman" w:cs="Times New Roman" w:hAnsi="Times New Roman"/>
          <w:sz w:val="24"/>
          <w:szCs w:val="24"/>
        </w:rPr>
        <w:t>Το δεύτερο μέρος του μείγματος Μ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θερμαίνεται στους 300ο</w:t>
      </w:r>
      <w:r>
        <w:rPr>
          <w:rFonts w:ascii="Times New Roman"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 παρουσία </w:t>
      </w:r>
      <w:r>
        <w:rPr>
          <w:rFonts w:ascii="Times New Roman" w:cs="Times New Roman" w:hAnsi="Times New Roman"/>
          <w:sz w:val="24"/>
          <w:szCs w:val="24"/>
          <w:lang w:val="en-US"/>
        </w:rPr>
        <w:t>Cu</w:t>
      </w:r>
      <w:r>
        <w:rPr>
          <w:rFonts w:ascii="Times New Roman" w:cs="Times New Roman" w:hAnsi="Times New Roman"/>
          <w:sz w:val="24"/>
          <w:szCs w:val="24"/>
        </w:rPr>
        <w:t xml:space="preserve"> και μετατρέπεται ποσοτικά σε μείγμα δύο οργανικών ενώσεων (μείγμα Μ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). Να βρεθεί η ποσότητα σε </w:t>
      </w:r>
      <w:r>
        <w:rPr>
          <w:rFonts w:ascii="Times New Roman" w:cs="Times New Roman" w:hAnsi="Times New Roman"/>
          <w:sz w:val="24"/>
          <w:szCs w:val="24"/>
          <w:lang w:val="en-US"/>
        </w:rPr>
        <w:t>mol</w:t>
      </w:r>
      <w:r>
        <w:rPr>
          <w:rFonts w:ascii="Times New Roman" w:cs="Times New Roman" w:hAnsi="Times New Roman"/>
          <w:sz w:val="24"/>
          <w:szCs w:val="24"/>
        </w:rPr>
        <w:t xml:space="preserve"> του ιζήματος που θα προκύψει, αν στο μείγμα Μ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προσθέσουμε περίσσεια αντιδραστηρίου </w:t>
      </w:r>
      <w:r>
        <w:rPr>
          <w:rFonts w:ascii="Times New Roman" w:cs="Times New Roman" w:hAnsi="Times New Roman"/>
          <w:sz w:val="24"/>
          <w:szCs w:val="24"/>
          <w:lang w:val="en-US"/>
        </w:rPr>
        <w:t>Fehling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Δίνονται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ArH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=1, </w:t>
      </w:r>
      <w:r>
        <w:rPr>
          <w:rFonts w:ascii="Times New Roman" w:cs="Times New Roman" w:hAnsi="Times New Roman"/>
          <w:sz w:val="24"/>
          <w:szCs w:val="24"/>
        </w:rPr>
        <w:t>Α</w:t>
      </w:r>
      <w:r>
        <w:rPr>
          <w:rFonts w:ascii="Times New Roman" w:cs="Times New Roman" w:hAnsi="Times New Roman"/>
          <w:sz w:val="24"/>
          <w:szCs w:val="24"/>
          <w:lang w:val="en-US"/>
        </w:rPr>
        <w:t>rO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=16, </w:t>
      </w:r>
      <w:r>
        <w:rPr>
          <w:rFonts w:ascii="Times New Roman" w:cs="Times New Roman" w:hAnsi="Times New Roman"/>
          <w:sz w:val="24"/>
          <w:szCs w:val="24"/>
          <w:lang w:val="en-US"/>
        </w:rPr>
        <w:t>ArC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=12, </w:t>
      </w:r>
      <w:r>
        <w:rPr>
          <w:rFonts w:ascii="Times New Roman" w:cs="Times New Roman" w:hAnsi="Times New Roman"/>
          <w:sz w:val="24"/>
          <w:szCs w:val="24"/>
        </w:rPr>
        <w:t>Α</w:t>
      </w:r>
      <w:r>
        <w:rPr>
          <w:rFonts w:ascii="Times New Roman" w:cs="Times New Roman" w:hAnsi="Times New Roman"/>
          <w:sz w:val="24"/>
          <w:szCs w:val="24"/>
          <w:lang w:val="en-US"/>
        </w:rPr>
        <w:t>rS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=32, </w:t>
      </w:r>
      <w:r>
        <w:rPr>
          <w:rFonts w:ascii="Times New Roman" w:cs="Times New Roman" w:hAnsi="Times New Roman"/>
          <w:sz w:val="24"/>
          <w:szCs w:val="24"/>
          <w:lang w:val="en-US"/>
        </w:rPr>
        <w:t>Ar</w:t>
      </w:r>
      <w:r>
        <w:rPr>
          <w:rFonts w:ascii="Times New Roman" w:cs="Times New Roman" w:hAnsi="Times New Roman"/>
          <w:sz w:val="24"/>
          <w:szCs w:val="24"/>
          <w:lang w:val="en-US"/>
        </w:rPr>
        <w:t>Br</w:t>
      </w:r>
      <w:r>
        <w:rPr>
          <w:rFonts w:ascii="Times New Roman" w:cs="Times New Roman" w:hAnsi="Times New Roman"/>
          <w:sz w:val="24"/>
          <w:szCs w:val="24"/>
          <w:lang w:val="en-US"/>
        </w:rPr>
        <w:t>=</w:t>
      </w:r>
      <w:r>
        <w:rPr>
          <w:rFonts w:ascii="Times New Roman" w:cs="Times New Roman" w:hAnsi="Times New Roman"/>
          <w:sz w:val="24"/>
          <w:szCs w:val="24"/>
          <w:lang w:val="en-US"/>
        </w:rPr>
        <w:t>80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Ar</w:t>
      </w:r>
      <w:r>
        <w:rPr>
          <w:rFonts w:ascii="Times New Roman" w:cs="Times New Roman" w:hAnsi="Times New Roman"/>
          <w:sz w:val="24"/>
          <w:szCs w:val="24"/>
          <w:lang w:val="en-US"/>
        </w:rPr>
        <w:t>Na</w:t>
      </w:r>
      <w:r>
        <w:rPr>
          <w:rFonts w:ascii="Times New Roman" w:cs="Times New Roman" w:hAnsi="Times New Roman"/>
          <w:sz w:val="24"/>
          <w:szCs w:val="24"/>
          <w:lang w:val="en-US"/>
        </w:rPr>
        <w:t>=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23, </w:t>
      </w:r>
      <w:r>
        <w:rPr>
          <w:rFonts w:ascii="Times New Roman" w:cs="Times New Roman" w:hAnsi="Times New Roman"/>
          <w:sz w:val="24"/>
          <w:szCs w:val="24"/>
          <w:lang w:val="en-US"/>
        </w:rPr>
        <w:t>ArK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=39, </w:t>
      </w:r>
      <w:r>
        <w:rPr>
          <w:rFonts w:ascii="Times New Roman" w:cs="Times New Roman" w:hAnsi="Times New Roman"/>
          <w:sz w:val="24"/>
          <w:szCs w:val="24"/>
          <w:lang w:val="en-US"/>
        </w:rPr>
        <w:t>ArCr</w:t>
      </w:r>
      <w:r>
        <w:rPr>
          <w:rFonts w:ascii="Times New Roman" w:cs="Times New Roman" w:hAnsi="Times New Roman"/>
          <w:sz w:val="24"/>
          <w:szCs w:val="24"/>
          <w:lang w:val="en-US"/>
        </w:rPr>
        <w:t>=52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lineRule="auto" w:line="360"/>
        <w:jc w:val="righ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(25 ΜΟΝΑΔΕΣ)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Καλή επιτυχία ☺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l-G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21.png"/><Relationship Id="rId21" Type="http://schemas.openxmlformats.org/officeDocument/2006/relationships/image" Target="media/image20.png"/><Relationship Id="rId24" Type="http://schemas.openxmlformats.org/officeDocument/2006/relationships/image" Target="media/image23.png"/><Relationship Id="rId23" Type="http://schemas.openxmlformats.org/officeDocument/2006/relationships/image" Target="media/image22.pn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26" Type="http://schemas.openxmlformats.org/officeDocument/2006/relationships/image" Target="media/image25.png"/><Relationship Id="rId25" Type="http://schemas.openxmlformats.org/officeDocument/2006/relationships/image" Target="media/image24.png"/><Relationship Id="rId28" Type="http://schemas.openxmlformats.org/officeDocument/2006/relationships/styles" Target="styles.xml"/><Relationship Id="rId27" Type="http://schemas.openxmlformats.org/officeDocument/2006/relationships/image" Target="media/image26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29" Type="http://schemas.openxmlformats.org/officeDocument/2006/relationships/fontTable" Target="fontTable.xml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31" Type="http://schemas.openxmlformats.org/officeDocument/2006/relationships/theme" Target="theme/theme1.xml"/><Relationship Id="rId30" Type="http://schemas.openxmlformats.org/officeDocument/2006/relationships/settings" Target="settings.xml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5" Type="http://schemas.openxmlformats.org/officeDocument/2006/relationships/image" Target="media/image14.png"/><Relationship Id="rId14" Type="http://schemas.openxmlformats.org/officeDocument/2006/relationships/image" Target="media/image13.png"/><Relationship Id="rId17" Type="http://schemas.openxmlformats.org/officeDocument/2006/relationships/image" Target="media/image16.png"/><Relationship Id="rId16" Type="http://schemas.openxmlformats.org/officeDocument/2006/relationships/image" Target="media/image15.png"/><Relationship Id="rId19" Type="http://schemas.openxmlformats.org/officeDocument/2006/relationships/image" Target="media/image18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510</Words>
  <Pages>5</Pages>
  <Characters>2601</Characters>
  <Application>WPS Office</Application>
  <DocSecurity>0</DocSecurity>
  <Paragraphs>51</Paragraphs>
  <ScaleCrop>false</ScaleCrop>
  <LinksUpToDate>false</LinksUpToDate>
  <CharactersWithSpaces>3125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2022-08-29T16:24:00Z</dcterms:created>
  <dc:creator>User</dc:creator>
  <lastModifiedBy>M2007J20CG</lastModifiedBy>
  <dcterms:modified xsi:type="dcterms:W3CDTF">2023-03-21T17:39:27Z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584007452ac34d8b89b85d7a6382c3ca</vt:lpwstr>
  </property>
</Properties>
</file>