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4093" w14:textId="03281D37" w:rsidR="0074261A" w:rsidRDefault="0074261A">
      <w:pPr>
        <w:rPr>
          <w:b/>
          <w:bCs/>
        </w:rPr>
      </w:pPr>
      <w:r>
        <w:rPr>
          <w:b/>
          <w:bCs/>
        </w:rPr>
        <w:t>ΘΕΜΑΤΑ ΠΡΟΣΟΜΟΙΩΣΗΣ ΓΙΑ ΤΗ ΒΙΟΛΟΓΙΑ ΠΡΟΣΑΝΑΤΟΛΙΣΜΟΥ</w:t>
      </w:r>
    </w:p>
    <w:p w14:paraId="556A54AA" w14:textId="27959599" w:rsidR="00415F0A" w:rsidRDefault="00415F0A">
      <w:pPr>
        <w:rPr>
          <w:b/>
          <w:bCs/>
        </w:rPr>
      </w:pPr>
      <w:r>
        <w:rPr>
          <w:b/>
          <w:bCs/>
        </w:rPr>
        <w:t>ΠΑΝΕΛΛΑΔΙΚΕΣ 2023</w:t>
      </w:r>
    </w:p>
    <w:p w14:paraId="16B3729B" w14:textId="77777777" w:rsidR="0074261A" w:rsidRDefault="0074261A">
      <w:pPr>
        <w:rPr>
          <w:b/>
          <w:bCs/>
        </w:rPr>
      </w:pPr>
    </w:p>
    <w:p w14:paraId="419E8718" w14:textId="3B88024E" w:rsidR="00AB27CA" w:rsidRPr="00647290" w:rsidRDefault="001C18B0">
      <w:pPr>
        <w:rPr>
          <w:b/>
          <w:bCs/>
        </w:rPr>
      </w:pPr>
      <w:r w:rsidRPr="00647290">
        <w:rPr>
          <w:b/>
          <w:bCs/>
        </w:rPr>
        <w:t>ΘΕΜΑ Α</w:t>
      </w:r>
    </w:p>
    <w:p w14:paraId="79B18665" w14:textId="77777777" w:rsidR="001C18B0" w:rsidRDefault="001C18B0">
      <w:r>
        <w:t xml:space="preserve">Να διαλέξετε τη σωστή απάντηση στις παρακάτω ερωτήσεις: </w:t>
      </w:r>
    </w:p>
    <w:p w14:paraId="1D0FC985" w14:textId="6B3AC42C" w:rsidR="008074D0" w:rsidRDefault="001C18B0">
      <w:r>
        <w:t xml:space="preserve">Α1. </w:t>
      </w:r>
      <w:r w:rsidR="00091831">
        <w:t xml:space="preserve">Ο </w:t>
      </w:r>
      <w:r w:rsidR="008074D0">
        <w:t>καρκίνος οφείλεται:</w:t>
      </w:r>
    </w:p>
    <w:p w14:paraId="38B160D6" w14:textId="7F713F8B" w:rsidR="00D270C4" w:rsidRDefault="00D270C4">
      <w:r>
        <w:t>α</w:t>
      </w:r>
      <w:r w:rsidR="00833710">
        <w:t xml:space="preserve">. </w:t>
      </w:r>
      <w:r w:rsidR="00084D2A">
        <w:t>σ</w:t>
      </w:r>
      <w:r w:rsidR="00833710">
        <w:t xml:space="preserve">ε μία </w:t>
      </w:r>
      <w:r w:rsidR="00084D2A">
        <w:t xml:space="preserve">γονιδιακή </w:t>
      </w:r>
      <w:r w:rsidR="00833710">
        <w:t>μετάλλαξη</w:t>
      </w:r>
      <w:r w:rsidR="00145E28">
        <w:t xml:space="preserve"> σε</w:t>
      </w:r>
      <w:r>
        <w:t xml:space="preserve"> </w:t>
      </w:r>
      <w:proofErr w:type="spellStart"/>
      <w:r>
        <w:t>πρωτο-ογκογονιδίο</w:t>
      </w:r>
      <w:proofErr w:type="spellEnd"/>
      <w:r>
        <w:t>.</w:t>
      </w:r>
    </w:p>
    <w:p w14:paraId="2748A8CE" w14:textId="1612B464" w:rsidR="00D270C4" w:rsidRDefault="000B6299">
      <w:r>
        <w:t xml:space="preserve">β. </w:t>
      </w:r>
      <w:r w:rsidR="00084D2A">
        <w:t>σ</w:t>
      </w:r>
      <w:r>
        <w:t xml:space="preserve">ε μία δομική </w:t>
      </w:r>
      <w:proofErr w:type="spellStart"/>
      <w:r>
        <w:t>χρωμοσωμική</w:t>
      </w:r>
      <w:proofErr w:type="spellEnd"/>
      <w:r>
        <w:t xml:space="preserve"> ανωμαλία.</w:t>
      </w:r>
    </w:p>
    <w:p w14:paraId="16D96088" w14:textId="1D28A991" w:rsidR="000B6299" w:rsidRDefault="000B6299">
      <w:r>
        <w:t xml:space="preserve">γ. </w:t>
      </w:r>
      <w:r w:rsidR="00084D2A">
        <w:t>σ</w:t>
      </w:r>
      <w:r w:rsidR="00145E28">
        <w:t xml:space="preserve">ε μία γονιδιακή μετάλλαξη σε </w:t>
      </w:r>
      <w:proofErr w:type="spellStart"/>
      <w:r w:rsidR="00145E28">
        <w:t>ογκογονίδιο</w:t>
      </w:r>
      <w:proofErr w:type="spellEnd"/>
      <w:r w:rsidR="00145E28">
        <w:t>.</w:t>
      </w:r>
    </w:p>
    <w:p w14:paraId="7B16E093" w14:textId="0420EC77" w:rsidR="00145E28" w:rsidRDefault="008F5815">
      <w:r>
        <w:t>δ</w:t>
      </w:r>
      <w:r w:rsidR="00145E28">
        <w:t>.</w:t>
      </w:r>
      <w:r>
        <w:t xml:space="preserve"> σε συσσώρευση αρκετών γενετικών αλλαγών στ</w:t>
      </w:r>
      <w:r w:rsidR="00084D2A">
        <w:t>α</w:t>
      </w:r>
      <w:r>
        <w:t xml:space="preserve"> κύτταρ</w:t>
      </w:r>
      <w:r w:rsidR="00084D2A">
        <w:t>α</w:t>
      </w:r>
      <w:r>
        <w:t>.</w:t>
      </w:r>
    </w:p>
    <w:p w14:paraId="59C27AA3" w14:textId="18F706B9" w:rsidR="004D4C85" w:rsidRDefault="00DA0693" w:rsidP="004D4C85">
      <w:pPr>
        <w:jc w:val="right"/>
      </w:pPr>
      <w:r>
        <w:t>Μονάδες 5</w:t>
      </w:r>
    </w:p>
    <w:p w14:paraId="5A0BB7BA" w14:textId="77777777" w:rsidR="004B6B0B" w:rsidRDefault="004B6B0B" w:rsidP="004B6B0B"/>
    <w:p w14:paraId="4037843D" w14:textId="3867A1DB" w:rsidR="004B6B0B" w:rsidRDefault="004B6B0B" w:rsidP="004B6B0B">
      <w:r>
        <w:t xml:space="preserve">Α2. Η </w:t>
      </w:r>
      <w:r w:rsidR="00B36C34">
        <w:t xml:space="preserve">διαδοχή των φάσεων της </w:t>
      </w:r>
      <w:r>
        <w:t>ανάπτυξη</w:t>
      </w:r>
      <w:r w:rsidR="00B36C34">
        <w:t>ς</w:t>
      </w:r>
      <w:r>
        <w:t xml:space="preserve"> των μικροοργανισμών σε κλειστή καλλιέργεια </w:t>
      </w:r>
      <w:r w:rsidR="00B36C34">
        <w:t>είναι</w:t>
      </w:r>
      <w:r>
        <w:t>:</w:t>
      </w:r>
    </w:p>
    <w:p w14:paraId="2CD900FB" w14:textId="1A7E6BFD" w:rsidR="004B6B0B" w:rsidRDefault="004B6B0B" w:rsidP="004B6B0B">
      <w:r>
        <w:t>α. Εκθετική -&gt; Λανθά</w:t>
      </w:r>
      <w:r w:rsidR="0011179F">
        <w:t>νουσα -&gt;</w:t>
      </w:r>
      <w:r w:rsidR="00DF4F23">
        <w:t xml:space="preserve"> Στατική -&gt; Θανάτου</w:t>
      </w:r>
    </w:p>
    <w:p w14:paraId="79553961" w14:textId="40C49581" w:rsidR="00DF4F23" w:rsidRDefault="00DF4F23" w:rsidP="004B6B0B">
      <w:r>
        <w:t xml:space="preserve">β. </w:t>
      </w:r>
      <w:r w:rsidR="00665F7D">
        <w:t>Λανθάνουσα -&gt; Εκθετική</w:t>
      </w:r>
      <w:r w:rsidR="00536648">
        <w:t xml:space="preserve"> -&gt;</w:t>
      </w:r>
      <w:r w:rsidR="003F2740">
        <w:t xml:space="preserve"> Στατική -&gt; Θανάτου</w:t>
      </w:r>
    </w:p>
    <w:p w14:paraId="5FCD1B00" w14:textId="2513ED27" w:rsidR="00940B4E" w:rsidRDefault="00940B4E" w:rsidP="004B6B0B">
      <w:r>
        <w:t xml:space="preserve">γ. Στατική -&gt; Εκθετική -&gt; </w:t>
      </w:r>
      <w:r w:rsidR="00717AAB">
        <w:t>Λανθάνουσα -&gt; Θανάτου</w:t>
      </w:r>
    </w:p>
    <w:p w14:paraId="5BE7C8A6" w14:textId="1CD1028F" w:rsidR="00717AAB" w:rsidRDefault="00717AAB" w:rsidP="004B6B0B">
      <w:r>
        <w:t xml:space="preserve">δ. </w:t>
      </w:r>
      <w:r w:rsidR="009660D9">
        <w:t>Λανθάνουσα -&gt; Στατική -&gt; Εκθετική -&gt; Θα</w:t>
      </w:r>
      <w:r w:rsidR="00A130F3">
        <w:t>νάτου</w:t>
      </w:r>
    </w:p>
    <w:p w14:paraId="55004DE8" w14:textId="682E2CEE" w:rsidR="00441BB7" w:rsidRDefault="006F0B83" w:rsidP="006F0B83">
      <w:pPr>
        <w:jc w:val="right"/>
      </w:pPr>
      <w:r>
        <w:t>Μονάδες 5</w:t>
      </w:r>
    </w:p>
    <w:p w14:paraId="6BBB5A34" w14:textId="77777777" w:rsidR="006F0B83" w:rsidRDefault="006F0B83" w:rsidP="006F0B83">
      <w:pPr>
        <w:jc w:val="right"/>
      </w:pPr>
    </w:p>
    <w:p w14:paraId="2B894BA7" w14:textId="5F8FD426" w:rsidR="00B36C34" w:rsidRDefault="00B36C34">
      <w:r>
        <w:t>Α3.</w:t>
      </w:r>
      <w:r w:rsidR="00366202">
        <w:t xml:space="preserve"> </w:t>
      </w:r>
      <w:r w:rsidR="005D0FD8">
        <w:t xml:space="preserve">Το όργανο </w:t>
      </w:r>
      <w:r w:rsidR="00081CAA">
        <w:t>που αφαιρείται από τα ποντίκια γ</w:t>
      </w:r>
      <w:r w:rsidR="004F78F5">
        <w:t>ια την</w:t>
      </w:r>
      <w:r w:rsidR="00F50D8E">
        <w:t xml:space="preserve"> απομόνωση </w:t>
      </w:r>
      <w:r w:rsidR="003212C4">
        <w:t xml:space="preserve">Β-λεμφοκυττάρων </w:t>
      </w:r>
      <w:r w:rsidR="00745B24">
        <w:t>είναι:</w:t>
      </w:r>
    </w:p>
    <w:p w14:paraId="18B8734B" w14:textId="4597A1A4" w:rsidR="00745B24" w:rsidRPr="00166E4A" w:rsidRDefault="00745B24">
      <w:r>
        <w:t>α. ο σπλήνας</w:t>
      </w:r>
      <w:r w:rsidR="00166E4A" w:rsidRPr="00166E4A">
        <w:t>.</w:t>
      </w:r>
    </w:p>
    <w:p w14:paraId="0F73E1D4" w14:textId="6520E206" w:rsidR="00745B24" w:rsidRPr="00166E4A" w:rsidRDefault="00745B24">
      <w:r>
        <w:t>β. το ήπαρ</w:t>
      </w:r>
      <w:r w:rsidR="00166E4A" w:rsidRPr="00166E4A">
        <w:t>.</w:t>
      </w:r>
    </w:p>
    <w:p w14:paraId="554C1CAB" w14:textId="398BEB07" w:rsidR="00745B24" w:rsidRPr="00166E4A" w:rsidRDefault="00745B24">
      <w:r>
        <w:t>γ. το πάγκρεας</w:t>
      </w:r>
      <w:r w:rsidR="00166E4A" w:rsidRPr="00166E4A">
        <w:t>.</w:t>
      </w:r>
    </w:p>
    <w:p w14:paraId="32A452EF" w14:textId="47C44622" w:rsidR="00745B24" w:rsidRPr="00E13798" w:rsidRDefault="00745B24">
      <w:r>
        <w:t xml:space="preserve">δ. </w:t>
      </w:r>
      <w:r w:rsidR="00C76112">
        <w:t>ένας οποιοσδήποτε λεμφαδένας</w:t>
      </w:r>
      <w:r w:rsidR="00166E4A" w:rsidRPr="00E13798">
        <w:t>.</w:t>
      </w:r>
    </w:p>
    <w:p w14:paraId="7FDD7029" w14:textId="450B3C66" w:rsidR="00202705" w:rsidRDefault="006F0B83" w:rsidP="006F0B83">
      <w:pPr>
        <w:jc w:val="right"/>
      </w:pPr>
      <w:r>
        <w:t>Μονάδες 5</w:t>
      </w:r>
    </w:p>
    <w:p w14:paraId="132F6BC8" w14:textId="77777777" w:rsidR="006F0B83" w:rsidRDefault="006F0B83" w:rsidP="006F0B83">
      <w:pPr>
        <w:jc w:val="right"/>
      </w:pPr>
    </w:p>
    <w:p w14:paraId="2994390C" w14:textId="77777777" w:rsidR="00ED2E49" w:rsidRDefault="00ED2E49"/>
    <w:p w14:paraId="32D76F5C" w14:textId="77777777" w:rsidR="00ED2E49" w:rsidRDefault="00ED2E49"/>
    <w:p w14:paraId="311AB97F" w14:textId="77777777" w:rsidR="00ED2E49" w:rsidRDefault="00ED2E49"/>
    <w:p w14:paraId="7E33A3B7" w14:textId="77777777" w:rsidR="00ED2E49" w:rsidRDefault="00ED2E49"/>
    <w:p w14:paraId="39F8C747" w14:textId="694B060A" w:rsidR="00202705" w:rsidRDefault="00202705">
      <w:r>
        <w:lastRenderedPageBreak/>
        <w:t>Α4.</w:t>
      </w:r>
      <w:r w:rsidR="00E13798">
        <w:t xml:space="preserve"> Σήμερα υπολογίζεται ότι τα γονίδια που κωδικοποιούν πρωτεΐνες στο ανθρώπινο </w:t>
      </w:r>
      <w:proofErr w:type="spellStart"/>
      <w:r w:rsidR="00E13798">
        <w:t>γονιδί</w:t>
      </w:r>
      <w:r w:rsidR="009F7E52">
        <w:t>ω</w:t>
      </w:r>
      <w:r w:rsidR="00E13798">
        <w:t>μα</w:t>
      </w:r>
      <w:proofErr w:type="spellEnd"/>
      <w:r w:rsidR="009F7E52">
        <w:t xml:space="preserve"> είναι</w:t>
      </w:r>
      <w:r w:rsidR="00E55A88">
        <w:t xml:space="preserve"> </w:t>
      </w:r>
      <w:r w:rsidR="00354484">
        <w:t>περίπου:</w:t>
      </w:r>
    </w:p>
    <w:p w14:paraId="7C797C62" w14:textId="6C20BB16" w:rsidR="00202705" w:rsidRPr="008A068B" w:rsidRDefault="007904FB">
      <w:r>
        <w:t>α.</w:t>
      </w:r>
      <w:r w:rsidR="00A9070A" w:rsidRPr="00E13798">
        <w:t xml:space="preserve"> </w:t>
      </w:r>
      <w:r w:rsidR="008A068B">
        <w:t>100.000</w:t>
      </w:r>
    </w:p>
    <w:p w14:paraId="3487CDAD" w14:textId="5E899130" w:rsidR="007904FB" w:rsidRDefault="007904FB">
      <w:r>
        <w:t>β.</w:t>
      </w:r>
      <w:r w:rsidR="008A068B">
        <w:t xml:space="preserve"> 1.000.</w:t>
      </w:r>
      <w:r w:rsidR="003C4936">
        <w:t>000</w:t>
      </w:r>
    </w:p>
    <w:p w14:paraId="3A669177" w14:textId="042B2508" w:rsidR="007904FB" w:rsidRDefault="007904FB">
      <w:r>
        <w:t>γ.</w:t>
      </w:r>
      <w:r w:rsidR="003C4936">
        <w:t xml:space="preserve"> 40.000</w:t>
      </w:r>
    </w:p>
    <w:p w14:paraId="28B9414D" w14:textId="4403BA79" w:rsidR="007904FB" w:rsidRDefault="007904FB">
      <w:r>
        <w:t>δ.</w:t>
      </w:r>
      <w:r w:rsidR="003C4936">
        <w:t xml:space="preserve"> </w:t>
      </w:r>
      <w:r w:rsidR="00E13798">
        <w:t>200.000</w:t>
      </w:r>
    </w:p>
    <w:p w14:paraId="4AFBB845" w14:textId="4C90F6A7" w:rsidR="007904FB" w:rsidRDefault="006F0B83" w:rsidP="00A57459">
      <w:pPr>
        <w:jc w:val="right"/>
      </w:pPr>
      <w:r>
        <w:t>Μονάδες 5</w:t>
      </w:r>
    </w:p>
    <w:p w14:paraId="386DF0D7" w14:textId="77777777" w:rsidR="006F0B83" w:rsidRDefault="006F0B83" w:rsidP="00A57459">
      <w:pPr>
        <w:jc w:val="right"/>
      </w:pPr>
    </w:p>
    <w:p w14:paraId="7EAFD056" w14:textId="047E914B" w:rsidR="00202705" w:rsidRPr="009713FF" w:rsidRDefault="00202705">
      <w:r>
        <w:t>Α5.</w:t>
      </w:r>
      <w:r w:rsidR="00411E47" w:rsidRPr="009713FF">
        <w:t xml:space="preserve"> </w:t>
      </w:r>
      <w:r w:rsidR="009713FF">
        <w:t>Στη δευτεροταγή δομή της πρωτεΐνης</w:t>
      </w:r>
      <w:r w:rsidR="00701A5D">
        <w:t xml:space="preserve">, η </w:t>
      </w:r>
      <w:proofErr w:type="spellStart"/>
      <w:r w:rsidR="00701A5D">
        <w:t>πολυπεπτιδική</w:t>
      </w:r>
      <w:proofErr w:type="spellEnd"/>
      <w:r w:rsidR="00701A5D">
        <w:t xml:space="preserve"> αλυσίδα αναδιπλώνεται</w:t>
      </w:r>
      <w:r w:rsidR="00D56D3C">
        <w:t xml:space="preserve"> και αποκτά:</w:t>
      </w:r>
    </w:p>
    <w:p w14:paraId="062D90EF" w14:textId="37A5AC37" w:rsidR="00202705" w:rsidRDefault="007904FB">
      <w:r>
        <w:t>α.</w:t>
      </w:r>
      <w:r w:rsidR="00D56D3C">
        <w:t xml:space="preserve"> </w:t>
      </w:r>
      <w:r w:rsidR="003848BE">
        <w:t>ε</w:t>
      </w:r>
      <w:r w:rsidR="00D56D3C">
        <w:t>λικοειδή μορφή</w:t>
      </w:r>
      <w:r w:rsidR="003848BE">
        <w:t>.</w:t>
      </w:r>
    </w:p>
    <w:p w14:paraId="341119F9" w14:textId="666CC6B0" w:rsidR="007904FB" w:rsidRDefault="007904FB">
      <w:r>
        <w:t>β.</w:t>
      </w:r>
      <w:r w:rsidR="003848BE">
        <w:t xml:space="preserve"> πτυχωτή μορφή.</w:t>
      </w:r>
    </w:p>
    <w:p w14:paraId="7664E910" w14:textId="7A6E0D63" w:rsidR="004210DD" w:rsidRDefault="007904FB">
      <w:r>
        <w:t>γ.</w:t>
      </w:r>
      <w:r w:rsidR="003848BE">
        <w:t xml:space="preserve"> είτε ελικοειδή, είτε πτυχωτή μορφή.</w:t>
      </w:r>
    </w:p>
    <w:p w14:paraId="274CA0E3" w14:textId="432FF7E2" w:rsidR="007904FB" w:rsidRDefault="007904FB">
      <w:r>
        <w:t>δ.</w:t>
      </w:r>
      <w:r w:rsidR="004210DD">
        <w:t xml:space="preserve"> μορφή </w:t>
      </w:r>
      <w:r w:rsidR="00FC5C6B">
        <w:t>διπλής έλικας.</w:t>
      </w:r>
    </w:p>
    <w:p w14:paraId="3305192F" w14:textId="3E818923" w:rsidR="006F0B83" w:rsidRDefault="00647290" w:rsidP="00647290">
      <w:pPr>
        <w:jc w:val="right"/>
      </w:pPr>
      <w:r>
        <w:t>Μονάδες 5</w:t>
      </w:r>
    </w:p>
    <w:p w14:paraId="53C1F01C" w14:textId="77777777" w:rsidR="0088348D" w:rsidRDefault="0088348D"/>
    <w:p w14:paraId="5CD036C5" w14:textId="03EE361C" w:rsidR="002B61F8" w:rsidRPr="00647290" w:rsidRDefault="002B61F8">
      <w:pPr>
        <w:rPr>
          <w:b/>
          <w:bCs/>
        </w:rPr>
      </w:pPr>
      <w:r w:rsidRPr="00647290">
        <w:rPr>
          <w:b/>
          <w:bCs/>
        </w:rPr>
        <w:t>ΘΕΜΑ Β</w:t>
      </w:r>
    </w:p>
    <w:p w14:paraId="09AED069" w14:textId="14EBAB56" w:rsidR="001F2F9D" w:rsidRPr="00DD14DF" w:rsidRDefault="008F2E3E">
      <w:r w:rsidRPr="008F2E3E">
        <w:rPr>
          <w:b/>
          <w:bCs/>
        </w:rPr>
        <w:t>Β1.</w:t>
      </w:r>
      <w:r>
        <w:t xml:space="preserve"> </w:t>
      </w:r>
      <w:r w:rsidR="000728C2">
        <w:t xml:space="preserve">Να αντιστοιχίσετε τους όρους της </w:t>
      </w:r>
      <w:r w:rsidR="000728C2" w:rsidRPr="00DD14DF">
        <w:rPr>
          <w:b/>
          <w:bCs/>
        </w:rPr>
        <w:t>στήλης Α</w:t>
      </w:r>
      <w:r w:rsidR="00DD14DF">
        <w:rPr>
          <w:b/>
          <w:bCs/>
        </w:rPr>
        <w:t xml:space="preserve"> </w:t>
      </w:r>
      <w:r w:rsidR="00DD14DF">
        <w:t xml:space="preserve">με τους όρους της </w:t>
      </w:r>
      <w:r w:rsidR="00DD14DF">
        <w:rPr>
          <w:b/>
          <w:bCs/>
        </w:rPr>
        <w:t xml:space="preserve">στήλης </w:t>
      </w:r>
      <w:r w:rsidR="00A833EB">
        <w:rPr>
          <w:b/>
          <w:bCs/>
        </w:rPr>
        <w:t>Β</w:t>
      </w:r>
      <w:r w:rsidR="00A833EB">
        <w:t xml:space="preserve">. </w:t>
      </w:r>
      <w:r w:rsidR="00AF7FC2">
        <w:t xml:space="preserve">Σημειώνεται ότι δεν περισσεύει κανένας </w:t>
      </w:r>
      <w:r w:rsidR="00AF1A65">
        <w:t>όρος.</w:t>
      </w:r>
    </w:p>
    <w:tbl>
      <w:tblPr>
        <w:tblStyle w:val="TableGrid"/>
        <w:tblW w:w="0" w:type="auto"/>
        <w:tblLook w:val="04A0" w:firstRow="1" w:lastRow="0" w:firstColumn="1" w:lastColumn="0" w:noHBand="0" w:noVBand="1"/>
      </w:tblPr>
      <w:tblGrid>
        <w:gridCol w:w="4148"/>
        <w:gridCol w:w="4148"/>
      </w:tblGrid>
      <w:tr w:rsidR="0089318B" w14:paraId="7E9B5DBF" w14:textId="77777777" w:rsidTr="0089318B">
        <w:tc>
          <w:tcPr>
            <w:tcW w:w="4148" w:type="dxa"/>
          </w:tcPr>
          <w:p w14:paraId="0B714BB6" w14:textId="2BC11AC2" w:rsidR="0089318B" w:rsidRPr="0089318B" w:rsidRDefault="0083464F">
            <w:pPr>
              <w:rPr>
                <w:b/>
                <w:bCs/>
              </w:rPr>
            </w:pPr>
            <w:r>
              <w:rPr>
                <w:b/>
                <w:bCs/>
              </w:rPr>
              <w:t>ΣΤΗΛΗ Α</w:t>
            </w:r>
          </w:p>
        </w:tc>
        <w:tc>
          <w:tcPr>
            <w:tcW w:w="4148" w:type="dxa"/>
          </w:tcPr>
          <w:p w14:paraId="147243AF" w14:textId="0B0FD509" w:rsidR="0089318B" w:rsidRPr="0083464F" w:rsidRDefault="0083464F">
            <w:pPr>
              <w:rPr>
                <w:b/>
                <w:bCs/>
              </w:rPr>
            </w:pPr>
            <w:r>
              <w:rPr>
                <w:b/>
                <w:bCs/>
              </w:rPr>
              <w:t>ΣΤΗΛΗ Β</w:t>
            </w:r>
          </w:p>
        </w:tc>
      </w:tr>
      <w:tr w:rsidR="0089318B" w14:paraId="3A590D46" w14:textId="77777777" w:rsidTr="0089318B">
        <w:tc>
          <w:tcPr>
            <w:tcW w:w="4148" w:type="dxa"/>
          </w:tcPr>
          <w:p w14:paraId="29686C0A" w14:textId="03FE5AE4" w:rsidR="0089318B" w:rsidRDefault="00634A85" w:rsidP="006853AC">
            <w:pPr>
              <w:pStyle w:val="ListParagraph"/>
              <w:numPr>
                <w:ilvl w:val="0"/>
                <w:numId w:val="1"/>
              </w:numPr>
            </w:pPr>
            <w:r>
              <w:t>Μιτοχόνδρια</w:t>
            </w:r>
          </w:p>
        </w:tc>
        <w:tc>
          <w:tcPr>
            <w:tcW w:w="4148" w:type="dxa"/>
          </w:tcPr>
          <w:p w14:paraId="260574A8" w14:textId="0837352A" w:rsidR="0089318B" w:rsidRPr="00E436F6" w:rsidRDefault="00E436F6" w:rsidP="00E436F6">
            <w:pPr>
              <w:pStyle w:val="ListParagraph"/>
              <w:numPr>
                <w:ilvl w:val="0"/>
                <w:numId w:val="3"/>
              </w:numPr>
              <w:rPr>
                <w:lang w:val="en-US"/>
              </w:rPr>
            </w:pPr>
            <w:r>
              <w:t xml:space="preserve">Αδρό </w:t>
            </w:r>
            <w:proofErr w:type="spellStart"/>
            <w:r>
              <w:t>ενδοπλασματικό</w:t>
            </w:r>
            <w:proofErr w:type="spellEnd"/>
            <w:r>
              <w:t xml:space="preserve"> </w:t>
            </w:r>
            <w:r w:rsidR="00352056">
              <w:t>δίκτυο</w:t>
            </w:r>
          </w:p>
        </w:tc>
      </w:tr>
      <w:tr w:rsidR="0089318B" w14:paraId="567689DD" w14:textId="77777777" w:rsidTr="0089318B">
        <w:tc>
          <w:tcPr>
            <w:tcW w:w="4148" w:type="dxa"/>
          </w:tcPr>
          <w:p w14:paraId="055F11C5" w14:textId="5873DAD5" w:rsidR="0089318B" w:rsidRPr="006853AC" w:rsidRDefault="00EA4371" w:rsidP="006853AC">
            <w:pPr>
              <w:pStyle w:val="ListParagraph"/>
              <w:numPr>
                <w:ilvl w:val="0"/>
                <w:numId w:val="1"/>
              </w:numPr>
              <w:rPr>
                <w:lang w:val="en-US"/>
              </w:rPr>
            </w:pPr>
            <w:proofErr w:type="spellStart"/>
            <w:r>
              <w:t>Χλωροπλάστες</w:t>
            </w:r>
            <w:proofErr w:type="spellEnd"/>
          </w:p>
        </w:tc>
        <w:tc>
          <w:tcPr>
            <w:tcW w:w="4148" w:type="dxa"/>
          </w:tcPr>
          <w:p w14:paraId="2B397627" w14:textId="67DB34CC" w:rsidR="0089318B" w:rsidRPr="00413409" w:rsidRDefault="00352056" w:rsidP="00352056">
            <w:pPr>
              <w:pStyle w:val="ListParagraph"/>
              <w:numPr>
                <w:ilvl w:val="0"/>
                <w:numId w:val="3"/>
              </w:numPr>
            </w:pPr>
            <w:r>
              <w:t xml:space="preserve">Σε όλα </w:t>
            </w:r>
            <w:r w:rsidR="00413409">
              <w:t>τα φυτικά κύτταρα</w:t>
            </w:r>
          </w:p>
        </w:tc>
      </w:tr>
      <w:tr w:rsidR="0089318B" w14:paraId="6233EB03" w14:textId="77777777" w:rsidTr="0089318B">
        <w:tc>
          <w:tcPr>
            <w:tcW w:w="4148" w:type="dxa"/>
          </w:tcPr>
          <w:p w14:paraId="1C93B901" w14:textId="42BB88AB" w:rsidR="0089318B" w:rsidRPr="006853AC" w:rsidRDefault="006B4C98" w:rsidP="006853AC">
            <w:pPr>
              <w:pStyle w:val="ListParagraph"/>
              <w:numPr>
                <w:ilvl w:val="0"/>
                <w:numId w:val="1"/>
              </w:numPr>
              <w:rPr>
                <w:lang w:val="en-US"/>
              </w:rPr>
            </w:pPr>
            <w:proofErr w:type="spellStart"/>
            <w:r>
              <w:t>Ριβοσώματα</w:t>
            </w:r>
            <w:proofErr w:type="spellEnd"/>
          </w:p>
        </w:tc>
        <w:tc>
          <w:tcPr>
            <w:tcW w:w="4148" w:type="dxa"/>
          </w:tcPr>
          <w:p w14:paraId="6A2D2D68" w14:textId="3E0F9FB7" w:rsidR="0089318B" w:rsidRPr="00742400" w:rsidRDefault="00742400" w:rsidP="00AB188B">
            <w:pPr>
              <w:ind w:left="360"/>
            </w:pPr>
            <w:r>
              <w:t xml:space="preserve">Γ.    </w:t>
            </w:r>
            <w:r w:rsidR="00AB188B">
              <w:t>Στις ρίζες των φυτών</w:t>
            </w:r>
          </w:p>
        </w:tc>
      </w:tr>
      <w:tr w:rsidR="0089318B" w14:paraId="6ECD2BC6" w14:textId="77777777" w:rsidTr="0089318B">
        <w:tc>
          <w:tcPr>
            <w:tcW w:w="4148" w:type="dxa"/>
          </w:tcPr>
          <w:p w14:paraId="7CCBB212" w14:textId="76E84FF9" w:rsidR="0089318B" w:rsidRPr="006853AC" w:rsidRDefault="00FC738B" w:rsidP="006853AC">
            <w:pPr>
              <w:pStyle w:val="ListParagraph"/>
              <w:numPr>
                <w:ilvl w:val="0"/>
                <w:numId w:val="1"/>
              </w:numPr>
              <w:rPr>
                <w:lang w:val="en-US"/>
              </w:rPr>
            </w:pPr>
            <w:proofErr w:type="spellStart"/>
            <w:r>
              <w:t>Αμυλοπλάστες</w:t>
            </w:r>
            <w:proofErr w:type="spellEnd"/>
          </w:p>
        </w:tc>
        <w:tc>
          <w:tcPr>
            <w:tcW w:w="4148" w:type="dxa"/>
          </w:tcPr>
          <w:p w14:paraId="2D7B5088" w14:textId="0F695383" w:rsidR="0089318B" w:rsidRDefault="00742400" w:rsidP="00736AB8">
            <w:pPr>
              <w:ind w:firstLine="331"/>
            </w:pPr>
            <w:r>
              <w:t>Δ.</w:t>
            </w:r>
            <w:r w:rsidR="00736AB8">
              <w:t xml:space="preserve">    Στα άνθη των φυτών</w:t>
            </w:r>
          </w:p>
        </w:tc>
      </w:tr>
      <w:tr w:rsidR="0089318B" w14:paraId="72B81668" w14:textId="77777777" w:rsidTr="0089318B">
        <w:tc>
          <w:tcPr>
            <w:tcW w:w="4148" w:type="dxa"/>
          </w:tcPr>
          <w:p w14:paraId="501537E0" w14:textId="2C3F2835" w:rsidR="0089318B" w:rsidRPr="006853AC" w:rsidRDefault="00042D01" w:rsidP="006853AC">
            <w:pPr>
              <w:pStyle w:val="ListParagraph"/>
              <w:numPr>
                <w:ilvl w:val="0"/>
                <w:numId w:val="1"/>
              </w:numPr>
              <w:rPr>
                <w:lang w:val="en-US"/>
              </w:rPr>
            </w:pPr>
            <w:proofErr w:type="spellStart"/>
            <w:r>
              <w:t>Χρωμοπλάστες</w:t>
            </w:r>
            <w:proofErr w:type="spellEnd"/>
            <w:r>
              <w:t xml:space="preserve"> </w:t>
            </w:r>
          </w:p>
        </w:tc>
        <w:tc>
          <w:tcPr>
            <w:tcW w:w="4148" w:type="dxa"/>
          </w:tcPr>
          <w:p w14:paraId="590D6A69" w14:textId="66D3FE4E" w:rsidR="0089318B" w:rsidRDefault="007B6E51" w:rsidP="007B6E51">
            <w:pPr>
              <w:ind w:firstLine="331"/>
            </w:pPr>
            <w:r>
              <w:t>Ε.    Στα πράσινα τμήματα των φυτών</w:t>
            </w:r>
          </w:p>
        </w:tc>
      </w:tr>
      <w:tr w:rsidR="0089318B" w14:paraId="35F6DF23" w14:textId="77777777" w:rsidTr="0089318B">
        <w:tc>
          <w:tcPr>
            <w:tcW w:w="4148" w:type="dxa"/>
          </w:tcPr>
          <w:p w14:paraId="1B4092F0" w14:textId="77777777" w:rsidR="0089318B" w:rsidRDefault="0089318B"/>
        </w:tc>
        <w:tc>
          <w:tcPr>
            <w:tcW w:w="4148" w:type="dxa"/>
          </w:tcPr>
          <w:p w14:paraId="1751BE1B" w14:textId="374FE516" w:rsidR="0089318B" w:rsidRDefault="009664D4" w:rsidP="009664D4">
            <w:pPr>
              <w:ind w:firstLine="331"/>
            </w:pPr>
            <w:r>
              <w:t>ΣΤ.  Στους καρπούς των φυτών</w:t>
            </w:r>
          </w:p>
        </w:tc>
      </w:tr>
    </w:tbl>
    <w:p w14:paraId="07AA3E17" w14:textId="208B3C1E" w:rsidR="001F2F9D" w:rsidRDefault="00E42915" w:rsidP="00E42915">
      <w:pPr>
        <w:jc w:val="right"/>
      </w:pPr>
      <w:r>
        <w:t xml:space="preserve">Μονάδες </w:t>
      </w:r>
      <w:r w:rsidR="007D5758">
        <w:t>6</w:t>
      </w:r>
    </w:p>
    <w:p w14:paraId="046763ED" w14:textId="77777777" w:rsidR="0017197A" w:rsidRDefault="0017197A">
      <w:pPr>
        <w:rPr>
          <w:b/>
          <w:bCs/>
        </w:rPr>
      </w:pPr>
    </w:p>
    <w:p w14:paraId="4D4730BB" w14:textId="77777777" w:rsidR="00ED2E49" w:rsidRDefault="00ED2E49">
      <w:pPr>
        <w:rPr>
          <w:b/>
          <w:bCs/>
        </w:rPr>
      </w:pPr>
    </w:p>
    <w:p w14:paraId="18AB2B7D" w14:textId="77777777" w:rsidR="00ED2E49" w:rsidRDefault="00ED2E49">
      <w:pPr>
        <w:rPr>
          <w:b/>
          <w:bCs/>
        </w:rPr>
      </w:pPr>
    </w:p>
    <w:p w14:paraId="72FA64A9" w14:textId="77777777" w:rsidR="00ED2E49" w:rsidRDefault="00ED2E49">
      <w:pPr>
        <w:rPr>
          <w:b/>
          <w:bCs/>
        </w:rPr>
      </w:pPr>
    </w:p>
    <w:p w14:paraId="62B81967" w14:textId="77777777" w:rsidR="00ED2E49" w:rsidRDefault="00ED2E49">
      <w:pPr>
        <w:rPr>
          <w:b/>
          <w:bCs/>
        </w:rPr>
      </w:pPr>
    </w:p>
    <w:p w14:paraId="3CC369AC" w14:textId="77777777" w:rsidR="00ED2E49" w:rsidRDefault="00ED2E49">
      <w:pPr>
        <w:rPr>
          <w:b/>
          <w:bCs/>
        </w:rPr>
      </w:pPr>
    </w:p>
    <w:p w14:paraId="4CB41FFD" w14:textId="77777777" w:rsidR="00ED2E49" w:rsidRDefault="00ED2E49">
      <w:pPr>
        <w:rPr>
          <w:b/>
          <w:bCs/>
        </w:rPr>
      </w:pPr>
    </w:p>
    <w:p w14:paraId="4E3D81ED" w14:textId="19BEEDC3" w:rsidR="001F2F9D" w:rsidRPr="00C436BA" w:rsidRDefault="00C436BA">
      <w:pPr>
        <w:rPr>
          <w:b/>
          <w:bCs/>
        </w:rPr>
      </w:pPr>
      <w:r>
        <w:rPr>
          <w:b/>
          <w:bCs/>
        </w:rPr>
        <w:lastRenderedPageBreak/>
        <w:t xml:space="preserve">Β2. </w:t>
      </w:r>
      <w:r w:rsidR="00C94EFA" w:rsidRPr="00C94EFA">
        <w:t xml:space="preserve">Δίκλωνο τμήμα DNA περιέχει κλώνο ο οποίος αποτελείται από 10 </w:t>
      </w:r>
      <w:proofErr w:type="spellStart"/>
      <w:r w:rsidR="00C94EFA" w:rsidRPr="00C94EFA">
        <w:t>νουκλεοτίδια</w:t>
      </w:r>
      <w:proofErr w:type="spellEnd"/>
      <w:r w:rsidR="00C94EFA" w:rsidRPr="00C94EFA">
        <w:t xml:space="preserve"> εκ των οποίων τα μισά φέρουν </w:t>
      </w:r>
      <w:proofErr w:type="spellStart"/>
      <w:r w:rsidR="00C94EFA" w:rsidRPr="00C94EFA">
        <w:t>αδενίνη</w:t>
      </w:r>
      <w:proofErr w:type="spellEnd"/>
      <w:r w:rsidR="00C94EFA" w:rsidRPr="00C94EFA">
        <w:t xml:space="preserve"> και τα άλλα μισά </w:t>
      </w:r>
      <w:proofErr w:type="spellStart"/>
      <w:r w:rsidR="00C94EFA" w:rsidRPr="00C94EFA">
        <w:t>γουανίνη</w:t>
      </w:r>
      <w:proofErr w:type="spellEnd"/>
      <w:r w:rsidR="00C94EFA" w:rsidRPr="00C94EFA">
        <w:t xml:space="preserve">. Ξεκινώντας από το 5΄ άκρο αυτού του κλώνου, η γραφική απεικόνιση του πλήθους των δεσμών υδρογόνου που σχηματίζουν οι αζωτούχες βάσεις των </w:t>
      </w:r>
      <w:proofErr w:type="spellStart"/>
      <w:r w:rsidR="00C94EFA" w:rsidRPr="00C94EFA">
        <w:t>νουκλεοτιδίων</w:t>
      </w:r>
      <w:proofErr w:type="spellEnd"/>
      <w:r w:rsidR="00C94EFA" w:rsidRPr="00C94EFA">
        <w:t xml:space="preserve"> του σε σχέση με το πλήθος τους, δίνεται στο παρακάτω σχήμα:</w:t>
      </w:r>
    </w:p>
    <w:p w14:paraId="40C147B8" w14:textId="21AEF726" w:rsidR="001F2F9D" w:rsidRDefault="00B427D0">
      <w:r w:rsidRPr="00712646">
        <w:rPr>
          <w:noProof/>
        </w:rPr>
        <w:drawing>
          <wp:inline distT="0" distB="0" distL="0" distR="0" wp14:anchorId="504C3303" wp14:editId="3D3FD932">
            <wp:extent cx="5274310" cy="39896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989621"/>
                    </a:xfrm>
                    <a:prstGeom prst="rect">
                      <a:avLst/>
                    </a:prstGeom>
                  </pic:spPr>
                </pic:pic>
              </a:graphicData>
            </a:graphic>
          </wp:inline>
        </w:drawing>
      </w:r>
    </w:p>
    <w:p w14:paraId="7B8E404B" w14:textId="34612AB6" w:rsidR="001F2F9D" w:rsidRDefault="00636BC1">
      <w:r w:rsidRPr="00636BC1">
        <w:t xml:space="preserve">Με βάση το διάγραμμα να βρείτε την αλληλουχία των αζωτούχων βάσεων και για τους δύο κλώνους του </w:t>
      </w:r>
      <w:r w:rsidR="001F0098" w:rsidRPr="00636BC1">
        <w:t>δίκλωνου</w:t>
      </w:r>
      <w:r w:rsidR="00834CE7">
        <w:t xml:space="preserve"> (</w:t>
      </w:r>
      <w:r w:rsidR="002D791E">
        <w:t xml:space="preserve">μονάδες </w:t>
      </w:r>
      <w:r w:rsidR="00C2151B">
        <w:t>4</w:t>
      </w:r>
      <w:r w:rsidR="00834CE7">
        <w:t>)</w:t>
      </w:r>
      <w:r w:rsidRPr="00636BC1">
        <w:t xml:space="preserve"> και να σημειώσετε τους σωστούς προσανατολισμούς</w:t>
      </w:r>
      <w:r w:rsidR="00C2151B">
        <w:t xml:space="preserve"> (μονάδες 2)</w:t>
      </w:r>
      <w:r w:rsidRPr="00636BC1">
        <w:t>.</w:t>
      </w:r>
    </w:p>
    <w:p w14:paraId="542F736B" w14:textId="78CEBED4" w:rsidR="001F2F9D" w:rsidRDefault="00B4255F" w:rsidP="00B4255F">
      <w:pPr>
        <w:jc w:val="right"/>
      </w:pPr>
      <w:r>
        <w:t>Μονάδες 6</w:t>
      </w:r>
    </w:p>
    <w:p w14:paraId="2F361B62" w14:textId="77777777" w:rsidR="00FF08F8" w:rsidRDefault="00FF08F8" w:rsidP="00B4255F">
      <w:pPr>
        <w:jc w:val="right"/>
      </w:pPr>
    </w:p>
    <w:p w14:paraId="2E38AE44" w14:textId="7F9EA367" w:rsidR="00FF08F8" w:rsidRPr="00FF79E5" w:rsidRDefault="0092755E" w:rsidP="00FF08F8">
      <w:r w:rsidRPr="0092755E">
        <w:rPr>
          <w:b/>
          <w:bCs/>
        </w:rPr>
        <w:t>Β3.</w:t>
      </w:r>
      <w:r>
        <w:rPr>
          <w:b/>
          <w:bCs/>
        </w:rPr>
        <w:t xml:space="preserve"> </w:t>
      </w:r>
      <w:r w:rsidR="004A0252">
        <w:t xml:space="preserve">Να ορίσετε τις έννοιες: </w:t>
      </w:r>
      <w:r w:rsidR="00A05E1E">
        <w:t>Ενέργεια Ενεργοποίησης (μονάδες</w:t>
      </w:r>
      <w:r w:rsidR="00CB0BB2">
        <w:t xml:space="preserve"> 2</w:t>
      </w:r>
      <w:r w:rsidR="00A05E1E">
        <w:t>)</w:t>
      </w:r>
      <w:r w:rsidR="00CB0BB2">
        <w:t xml:space="preserve">, </w:t>
      </w:r>
      <w:r w:rsidR="006E507A">
        <w:t>Ένζυμα</w:t>
      </w:r>
      <w:r w:rsidR="00D37152">
        <w:t xml:space="preserve"> (μονάδες </w:t>
      </w:r>
      <w:r w:rsidR="007C1BDB">
        <w:t>3</w:t>
      </w:r>
      <w:r w:rsidR="00D37152">
        <w:t>)</w:t>
      </w:r>
      <w:r w:rsidR="00172EA7">
        <w:t>. Να ανα</w:t>
      </w:r>
      <w:r w:rsidR="004B7D99">
        <w:t>φέρετε 2 παράγοντες που επηρεάζουν τη δραστικότητα των ενζύμων.</w:t>
      </w:r>
    </w:p>
    <w:p w14:paraId="2E6F7937" w14:textId="39A1AD30" w:rsidR="00244928" w:rsidRPr="0092755E" w:rsidRDefault="00244928" w:rsidP="00244928">
      <w:pPr>
        <w:jc w:val="right"/>
      </w:pPr>
      <w:r>
        <w:t xml:space="preserve">Μονάδες </w:t>
      </w:r>
      <w:r w:rsidR="00252EE8">
        <w:t>7</w:t>
      </w:r>
    </w:p>
    <w:p w14:paraId="763E7352" w14:textId="77777777" w:rsidR="00484FB7" w:rsidRDefault="00831AD0">
      <w:r w:rsidRPr="00831AD0">
        <w:rPr>
          <w:b/>
          <w:bCs/>
          <w:lang w:val="en-US"/>
        </w:rPr>
        <w:t>B</w:t>
      </w:r>
      <w:r w:rsidRPr="00705E88">
        <w:rPr>
          <w:b/>
          <w:bCs/>
        </w:rPr>
        <w:t xml:space="preserve">4. </w:t>
      </w:r>
      <w:r w:rsidR="008F53A7">
        <w:t xml:space="preserve">Τι </w:t>
      </w:r>
      <w:r w:rsidR="00705E88">
        <w:t xml:space="preserve">είναι η </w:t>
      </w:r>
      <w:proofErr w:type="spellStart"/>
      <w:r w:rsidR="00705E88">
        <w:t>γονιδιωματική</w:t>
      </w:r>
      <w:proofErr w:type="spellEnd"/>
      <w:r w:rsidR="00705E88">
        <w:t xml:space="preserve"> βιβλιοθήκη; </w:t>
      </w:r>
      <w:r w:rsidR="00A15B4A">
        <w:t xml:space="preserve">(μονάδες 2) </w:t>
      </w:r>
      <w:r w:rsidR="0099132B">
        <w:t xml:space="preserve">Τι είναι η </w:t>
      </w:r>
      <w:r w:rsidR="00524ED6">
        <w:t xml:space="preserve">διαδικασία της </w:t>
      </w:r>
      <w:r w:rsidR="0099132B">
        <w:t>υβριδοποίηση</w:t>
      </w:r>
      <w:r w:rsidR="00524ED6">
        <w:t>ς</w:t>
      </w:r>
      <w:r w:rsidR="0099132B">
        <w:t xml:space="preserve"> των</w:t>
      </w:r>
      <w:r w:rsidR="00524ED6">
        <w:t xml:space="preserve"> </w:t>
      </w:r>
      <w:proofErr w:type="spellStart"/>
      <w:r w:rsidR="00524ED6">
        <w:t>νουκλεϊκών</w:t>
      </w:r>
      <w:proofErr w:type="spellEnd"/>
      <w:r w:rsidR="00524ED6">
        <w:t xml:space="preserve"> </w:t>
      </w:r>
      <w:r w:rsidR="00AA78BA">
        <w:t>οξέων (μονάδες 2)</w:t>
      </w:r>
      <w:r w:rsidR="00A33BA5">
        <w:t xml:space="preserve"> και για ποιο λόγο είναι σημαντική; (</w:t>
      </w:r>
      <w:r w:rsidR="00484FB7">
        <w:t>μονάδες 2)</w:t>
      </w:r>
    </w:p>
    <w:p w14:paraId="2FC1759B" w14:textId="7BB093B4" w:rsidR="001F2F9D" w:rsidRDefault="00484FB7" w:rsidP="00484FB7">
      <w:pPr>
        <w:jc w:val="right"/>
      </w:pPr>
      <w:r>
        <w:t>Μονάδες 6</w:t>
      </w:r>
      <w:r w:rsidR="0099132B">
        <w:t xml:space="preserve"> </w:t>
      </w:r>
    </w:p>
    <w:p w14:paraId="303F0A5F" w14:textId="77777777" w:rsidR="00266286" w:rsidRDefault="00266286">
      <w:pPr>
        <w:rPr>
          <w:b/>
          <w:bCs/>
        </w:rPr>
      </w:pPr>
    </w:p>
    <w:p w14:paraId="5A1C119E" w14:textId="77777777" w:rsidR="00266286" w:rsidRDefault="00266286">
      <w:pPr>
        <w:rPr>
          <w:b/>
          <w:bCs/>
        </w:rPr>
      </w:pPr>
    </w:p>
    <w:p w14:paraId="5D73C78C" w14:textId="77777777" w:rsidR="00ED2E49" w:rsidRDefault="00ED2E49">
      <w:pPr>
        <w:rPr>
          <w:b/>
          <w:bCs/>
        </w:rPr>
      </w:pPr>
    </w:p>
    <w:p w14:paraId="6C32A997" w14:textId="353C180F" w:rsidR="001F2F9D" w:rsidRDefault="000967C4">
      <w:pPr>
        <w:rPr>
          <w:b/>
          <w:bCs/>
        </w:rPr>
      </w:pPr>
      <w:r>
        <w:rPr>
          <w:b/>
          <w:bCs/>
        </w:rPr>
        <w:lastRenderedPageBreak/>
        <w:t>ΘΕΜΑ Γ</w:t>
      </w:r>
    </w:p>
    <w:p w14:paraId="55F906DE" w14:textId="77777777" w:rsidR="00D325E8" w:rsidRDefault="00D325E8">
      <w:r w:rsidRPr="00D325E8">
        <w:t xml:space="preserve">Σας δίνονται οι παρακάτω αλληλουχίες: </w:t>
      </w:r>
    </w:p>
    <w:p w14:paraId="467F0BA8" w14:textId="273856D9" w:rsidR="002576A5" w:rsidRDefault="00C53942">
      <w:r>
        <w:rPr>
          <w:lang w:val="en-US"/>
        </w:rPr>
        <w:t>A</w:t>
      </w:r>
      <w:r w:rsidR="00D325E8" w:rsidRPr="00D325E8">
        <w:t>: 5’ CAC ATG GGT TAT ACC GTG GAG CCC ATG GAC CAT CAC GGG CAT CAG TCA AAA CCA TGA CGA AGA GAT GA</w:t>
      </w:r>
      <w:r w:rsidR="005F5054">
        <w:rPr>
          <w:lang w:val="en-US"/>
        </w:rPr>
        <w:t>A</w:t>
      </w:r>
      <w:r w:rsidR="00D325E8" w:rsidRPr="00D325E8">
        <w:t xml:space="preserve"> 3’ και </w:t>
      </w:r>
    </w:p>
    <w:p w14:paraId="5E877D44" w14:textId="415B1AA9" w:rsidR="0038550E" w:rsidRDefault="00C53942">
      <w:pPr>
        <w:rPr>
          <w:lang w:val="en-US"/>
        </w:rPr>
      </w:pPr>
      <w:r>
        <w:rPr>
          <w:lang w:val="en-US"/>
        </w:rPr>
        <w:t>B</w:t>
      </w:r>
      <w:r w:rsidR="00D325E8" w:rsidRPr="002576A5">
        <w:rPr>
          <w:lang w:val="en-US"/>
        </w:rPr>
        <w:t xml:space="preserve">: 5’ ACC GUG GAG CCC AUG GAC GGG CAU CAG UGA CGA AGA GAT GAA 3’. </w:t>
      </w:r>
    </w:p>
    <w:p w14:paraId="4AAEA16B" w14:textId="01E1ABFA" w:rsidR="00575ED9" w:rsidRDefault="00472A85">
      <w:r>
        <w:rPr>
          <w:b/>
          <w:bCs/>
        </w:rPr>
        <w:t>Γ1.</w:t>
      </w:r>
      <w:r w:rsidR="00D325E8" w:rsidRPr="00D325E8">
        <w:t xml:space="preserve"> Ποια αλυσίδα είναι DNA και ποια RNA και γιατί;</w:t>
      </w:r>
      <w:r w:rsidR="00C07536">
        <w:t xml:space="preserve"> Δίνεται ότι όλες οι </w:t>
      </w:r>
      <w:proofErr w:type="spellStart"/>
      <w:r w:rsidR="00C07536">
        <w:t>πεντόζες</w:t>
      </w:r>
      <w:proofErr w:type="spellEnd"/>
      <w:r w:rsidR="00C07536">
        <w:t xml:space="preserve"> στην αλυσίδα α είναι </w:t>
      </w:r>
      <w:proofErr w:type="spellStart"/>
      <w:r w:rsidR="00C07536">
        <w:t>δε</w:t>
      </w:r>
      <w:r w:rsidR="00CA268D">
        <w:t>οξυριβόζες</w:t>
      </w:r>
      <w:proofErr w:type="spellEnd"/>
      <w:r w:rsidR="00CA268D">
        <w:t xml:space="preserve">, ενώ στην αλυσίδα β </w:t>
      </w:r>
      <w:proofErr w:type="spellStart"/>
      <w:r w:rsidR="00CA268D">
        <w:t>ριβόζες</w:t>
      </w:r>
      <w:proofErr w:type="spellEnd"/>
      <w:r w:rsidR="00CA268D">
        <w:t>.</w:t>
      </w:r>
    </w:p>
    <w:p w14:paraId="4024B123" w14:textId="5C996C09" w:rsidR="00A2107C" w:rsidRDefault="00A2107C" w:rsidP="00A2107C">
      <w:pPr>
        <w:jc w:val="right"/>
      </w:pPr>
      <w:r>
        <w:t xml:space="preserve">Μονάδες </w:t>
      </w:r>
      <w:r w:rsidR="00CA1B3B">
        <w:t>3</w:t>
      </w:r>
    </w:p>
    <w:p w14:paraId="0C979118" w14:textId="5BF0D779" w:rsidR="00575ED9" w:rsidRDefault="00575ED9">
      <w:r>
        <w:rPr>
          <w:b/>
          <w:bCs/>
        </w:rPr>
        <w:t xml:space="preserve">Γ2. </w:t>
      </w:r>
      <w:r w:rsidR="00D325E8" w:rsidRPr="00D325E8">
        <w:t xml:space="preserve">Αν η αλυσίδα DNA είναι η </w:t>
      </w:r>
      <w:proofErr w:type="spellStart"/>
      <w:r w:rsidR="00D325E8" w:rsidRPr="00D325E8">
        <w:t>κωδική</w:t>
      </w:r>
      <w:proofErr w:type="spellEnd"/>
      <w:r w:rsidR="00D325E8" w:rsidRPr="00D325E8">
        <w:t xml:space="preserve"> αλυσίδα γονιδίου και η αλυσίδα RNA αποτελεί το ώριμο mRNA του ίδιου γονιδίου, να αναφέρετε ποια αλληλουχία είναι πιθανό να προσδένεται με μεταγραφικούς παράγοντες, ποιες αλληλουχίες είναι </w:t>
      </w:r>
      <w:proofErr w:type="spellStart"/>
      <w:r w:rsidR="00D325E8" w:rsidRPr="00D325E8">
        <w:t>εσώνια</w:t>
      </w:r>
      <w:proofErr w:type="spellEnd"/>
      <w:r w:rsidR="00D325E8" w:rsidRPr="00D325E8">
        <w:t>, και ποιες αλληλουχίες αποτελούν τις 5΄ και 3’ αμετάφραστες περιοχές.</w:t>
      </w:r>
      <w:r w:rsidR="00263AE6" w:rsidRPr="00263AE6">
        <w:t xml:space="preserve"> (</w:t>
      </w:r>
      <w:r w:rsidR="00263AE6">
        <w:t>μονάδες 5)</w:t>
      </w:r>
      <w:r w:rsidR="00781AC0">
        <w:t xml:space="preserve"> Να εξηγήσετε τις απαντήσεις σας.</w:t>
      </w:r>
      <w:r w:rsidR="00233465">
        <w:t xml:space="preserve"> </w:t>
      </w:r>
      <w:r w:rsidR="007E3F61">
        <w:t>(μ</w:t>
      </w:r>
      <w:r w:rsidR="000E0E68">
        <w:t>ονάδες 7</w:t>
      </w:r>
      <w:r w:rsidR="007E3F61">
        <w:t>)</w:t>
      </w:r>
    </w:p>
    <w:p w14:paraId="7648E45D" w14:textId="062B0E4B" w:rsidR="007E3F61" w:rsidRPr="00263AE6" w:rsidRDefault="007E3F61" w:rsidP="007E3F61">
      <w:pPr>
        <w:jc w:val="right"/>
      </w:pPr>
      <w:r>
        <w:t>Μονάδες 12</w:t>
      </w:r>
    </w:p>
    <w:p w14:paraId="740109B1" w14:textId="0FFC5E42" w:rsidR="003D4C2B" w:rsidRPr="00255796" w:rsidRDefault="00575ED9">
      <w:r>
        <w:rPr>
          <w:b/>
          <w:bCs/>
        </w:rPr>
        <w:t>Γ3.</w:t>
      </w:r>
      <w:r w:rsidR="00D325E8" w:rsidRPr="00D325E8">
        <w:t xml:space="preserve"> Να γράψετε</w:t>
      </w:r>
      <w:r w:rsidR="00A4503E" w:rsidRPr="00A4503E">
        <w:t xml:space="preserve"> </w:t>
      </w:r>
      <w:r w:rsidR="008E4782">
        <w:t>με σωστό προσανατολισμό</w:t>
      </w:r>
      <w:r w:rsidR="00D325E8" w:rsidRPr="00D325E8">
        <w:t xml:space="preserve"> την </w:t>
      </w:r>
      <w:proofErr w:type="spellStart"/>
      <w:r w:rsidR="00D325E8" w:rsidRPr="00D325E8">
        <w:t>πεπτιδική</w:t>
      </w:r>
      <w:proofErr w:type="spellEnd"/>
      <w:r w:rsidR="00D325E8" w:rsidRPr="00D325E8">
        <w:t xml:space="preserve"> αλυσίδα που θα προκύψει μετά τη μετάφραση του ώριμου mRNA.</w:t>
      </w:r>
      <w:r w:rsidR="006C070F">
        <w:t xml:space="preserve"> (1 μονάδα)</w:t>
      </w:r>
      <w:r w:rsidR="00154E7D">
        <w:t xml:space="preserve"> </w:t>
      </w:r>
      <w:r w:rsidR="00397A4D">
        <w:t>Να εξηγήσετε την απάντησή σας.</w:t>
      </w:r>
      <w:r w:rsidR="00255796" w:rsidRPr="006C070F">
        <w:t xml:space="preserve"> (</w:t>
      </w:r>
      <w:r w:rsidR="00255796">
        <w:t>μονάδες 2)</w:t>
      </w:r>
      <w:r w:rsidR="005029DE">
        <w:t xml:space="preserve"> Δίνεται ο πίνακας του γενετικού κώδικα.</w:t>
      </w:r>
    </w:p>
    <w:p w14:paraId="16A04D72" w14:textId="61C2E8CC" w:rsidR="004F5837" w:rsidRDefault="004F5837" w:rsidP="004F5837">
      <w:pPr>
        <w:jc w:val="right"/>
      </w:pPr>
      <w:r>
        <w:t xml:space="preserve">Μονάδες </w:t>
      </w:r>
      <w:r w:rsidR="00255796">
        <w:t>3</w:t>
      </w:r>
    </w:p>
    <w:p w14:paraId="2DCB510C" w14:textId="40128167" w:rsidR="009C3BE5" w:rsidRDefault="000C691C" w:rsidP="000C691C">
      <w:r>
        <w:rPr>
          <w:noProof/>
        </w:rPr>
        <w:drawing>
          <wp:inline distT="0" distB="0" distL="0" distR="0" wp14:anchorId="20FB16E6" wp14:editId="0EE50AAF">
            <wp:extent cx="5274310" cy="3513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13455"/>
                    </a:xfrm>
                    <a:prstGeom prst="rect">
                      <a:avLst/>
                    </a:prstGeom>
                  </pic:spPr>
                </pic:pic>
              </a:graphicData>
            </a:graphic>
          </wp:inline>
        </w:drawing>
      </w:r>
    </w:p>
    <w:p w14:paraId="002D30AC" w14:textId="77777777" w:rsidR="000C691C" w:rsidRDefault="000C691C">
      <w:pPr>
        <w:rPr>
          <w:b/>
          <w:bCs/>
        </w:rPr>
      </w:pPr>
    </w:p>
    <w:p w14:paraId="4FBBBC30" w14:textId="77777777" w:rsidR="00ED2E49" w:rsidRDefault="00ED2E49">
      <w:pPr>
        <w:rPr>
          <w:b/>
          <w:bCs/>
        </w:rPr>
      </w:pPr>
    </w:p>
    <w:p w14:paraId="65A99424" w14:textId="77777777" w:rsidR="00ED2E49" w:rsidRDefault="00ED2E49">
      <w:pPr>
        <w:rPr>
          <w:b/>
          <w:bCs/>
        </w:rPr>
      </w:pPr>
    </w:p>
    <w:p w14:paraId="0C82A727" w14:textId="702F67AF" w:rsidR="005A789B" w:rsidRDefault="003D4C2B">
      <w:r>
        <w:rPr>
          <w:b/>
          <w:bCs/>
        </w:rPr>
        <w:lastRenderedPageBreak/>
        <w:t>Γ4.</w:t>
      </w:r>
      <w:r w:rsidR="00D325E8" w:rsidRPr="00D325E8">
        <w:t xml:space="preserve"> Να γράψετε το πρόδρομο mRNA. </w:t>
      </w:r>
      <w:r w:rsidR="00423422">
        <w:t>Ν</w:t>
      </w:r>
      <w:r w:rsidR="00AD307A">
        <w:t>α εξηγήσετε την απάντησή σας.</w:t>
      </w:r>
    </w:p>
    <w:p w14:paraId="512E2905" w14:textId="3040DDD7" w:rsidR="00C759C6" w:rsidRDefault="00C759C6" w:rsidP="00C759C6">
      <w:pPr>
        <w:jc w:val="right"/>
      </w:pPr>
      <w:r>
        <w:t xml:space="preserve">Μονάδες </w:t>
      </w:r>
      <w:r w:rsidR="00AD307A">
        <w:t>3</w:t>
      </w:r>
    </w:p>
    <w:p w14:paraId="0F4DCAA0" w14:textId="77777777" w:rsidR="00AD623A" w:rsidRDefault="005A789B">
      <w:r>
        <w:rPr>
          <w:b/>
          <w:bCs/>
        </w:rPr>
        <w:t>Γ5.</w:t>
      </w:r>
      <w:r w:rsidR="00D325E8" w:rsidRPr="00D325E8">
        <w:t xml:space="preserve"> Ποια αλληλουχία στο ώριμο mRNA είναι συμπληρωματική με το </w:t>
      </w:r>
      <w:proofErr w:type="spellStart"/>
      <w:r w:rsidR="00D325E8" w:rsidRPr="00D325E8">
        <w:t>rRNA</w:t>
      </w:r>
      <w:proofErr w:type="spellEnd"/>
      <w:r w:rsidR="00D325E8" w:rsidRPr="00D325E8">
        <w:t xml:space="preserve"> της μικρής </w:t>
      </w:r>
      <w:proofErr w:type="spellStart"/>
      <w:r w:rsidR="00D325E8" w:rsidRPr="00D325E8">
        <w:t>υπομονάδας</w:t>
      </w:r>
      <w:proofErr w:type="spellEnd"/>
      <w:r w:rsidR="00D325E8" w:rsidRPr="00D325E8">
        <w:t xml:space="preserve"> του </w:t>
      </w:r>
      <w:proofErr w:type="spellStart"/>
      <w:r w:rsidR="00D325E8" w:rsidRPr="00D325E8">
        <w:t>ριβοσώματος</w:t>
      </w:r>
      <w:proofErr w:type="spellEnd"/>
      <w:r w:rsidR="00D325E8" w:rsidRPr="00D325E8">
        <w:t>; Να γράψετε την</w:t>
      </w:r>
      <w:r w:rsidR="00E15CFD">
        <w:t xml:space="preserve"> μέγιστη</w:t>
      </w:r>
      <w:r w:rsidR="00D325E8" w:rsidRPr="00D325E8">
        <w:t xml:space="preserve"> πιθανή αλληλουχία του </w:t>
      </w:r>
      <w:proofErr w:type="spellStart"/>
      <w:r w:rsidR="00D325E8" w:rsidRPr="00D325E8">
        <w:t>rRNA</w:t>
      </w:r>
      <w:proofErr w:type="spellEnd"/>
      <w:r w:rsidR="00D325E8" w:rsidRPr="00D325E8">
        <w:t xml:space="preserve"> προσέχοντας τον προσανατολισμό του.</w:t>
      </w:r>
    </w:p>
    <w:p w14:paraId="0D1A0D7F" w14:textId="3F104C2B" w:rsidR="005370B2" w:rsidRPr="006E657C" w:rsidRDefault="00AD623A" w:rsidP="00AD623A">
      <w:pPr>
        <w:jc w:val="right"/>
      </w:pPr>
      <w:r>
        <w:t>Μονάδες 4</w:t>
      </w:r>
      <w:r w:rsidR="00A32484">
        <w:t xml:space="preserve"> </w:t>
      </w:r>
    </w:p>
    <w:p w14:paraId="2C67ABD1" w14:textId="77777777" w:rsidR="00BA1D03" w:rsidRDefault="00BA1D03">
      <w:pPr>
        <w:rPr>
          <w:b/>
          <w:bCs/>
        </w:rPr>
      </w:pPr>
    </w:p>
    <w:p w14:paraId="65B3A319" w14:textId="3C883381" w:rsidR="005370B2" w:rsidRPr="008078DA" w:rsidRDefault="008078DA">
      <w:pPr>
        <w:rPr>
          <w:b/>
        </w:rPr>
      </w:pPr>
      <w:r>
        <w:rPr>
          <w:b/>
          <w:bCs/>
        </w:rPr>
        <w:t>ΘΕΜΑ Δ</w:t>
      </w:r>
    </w:p>
    <w:p w14:paraId="0AC2A276" w14:textId="76C00509" w:rsidR="000967C4" w:rsidRDefault="008F1DDE">
      <w:r>
        <w:rPr>
          <w:b/>
          <w:bCs/>
        </w:rPr>
        <w:t xml:space="preserve">Δ1. </w:t>
      </w:r>
      <w:r w:rsidR="005A3BB8">
        <w:t xml:space="preserve">Σε ένα ζευγάρι τόσο ο πατέρας όσο και η μητέρα </w:t>
      </w:r>
      <w:r w:rsidR="00AE09B4">
        <w:t xml:space="preserve">πάσχουν από </w:t>
      </w:r>
      <w:r w:rsidR="00037A1C">
        <w:t>σακχαρώδη διαβήτη τύπου 1 (κληρονομικός).</w:t>
      </w:r>
      <w:r w:rsidR="000F658A">
        <w:t xml:space="preserve"> Επειδή θέλουν </w:t>
      </w:r>
      <w:r w:rsidR="007C2BDE">
        <w:t xml:space="preserve">να αποκτήσουν παιδί </w:t>
      </w:r>
      <w:r w:rsidR="005C2313">
        <w:t xml:space="preserve">ο πατέρας </w:t>
      </w:r>
      <w:r w:rsidR="007C2BDE">
        <w:t xml:space="preserve">υφίσταται μοριακό έλεγχο </w:t>
      </w:r>
      <w:r w:rsidR="00080D65">
        <w:t>και ανακαλύπτ</w:t>
      </w:r>
      <w:r w:rsidR="005C2313">
        <w:t>ει</w:t>
      </w:r>
      <w:r w:rsidR="00606E91">
        <w:t xml:space="preserve"> ότι τ</w:t>
      </w:r>
      <w:r w:rsidR="000E7C2B">
        <w:t>α</w:t>
      </w:r>
      <w:r w:rsidR="00606E91">
        <w:t xml:space="preserve"> </w:t>
      </w:r>
      <w:proofErr w:type="spellStart"/>
      <w:r w:rsidR="000E7C2B">
        <w:t>αλληλόμορφα</w:t>
      </w:r>
      <w:proofErr w:type="spellEnd"/>
      <w:r w:rsidR="00606E91">
        <w:t xml:space="preserve"> </w:t>
      </w:r>
      <w:r w:rsidR="00CA19A8">
        <w:t xml:space="preserve">που </w:t>
      </w:r>
      <w:r w:rsidR="0099561C">
        <w:t xml:space="preserve">φέρει </w:t>
      </w:r>
      <w:r w:rsidR="00606E91">
        <w:t>για την ινσουλίνη</w:t>
      </w:r>
      <w:r w:rsidR="00B31B4A">
        <w:t xml:space="preserve"> είναι μεταλλαγμένα</w:t>
      </w:r>
      <w:r w:rsidR="00734A5D">
        <w:t xml:space="preserve">, ενώ </w:t>
      </w:r>
      <w:r w:rsidR="00B31B4A">
        <w:t>η σύζυγός του</w:t>
      </w:r>
      <w:r w:rsidR="00734A5D">
        <w:t xml:space="preserve"> είναι φυσιολογικ</w:t>
      </w:r>
      <w:r w:rsidR="00E53B6A">
        <w:t>ή</w:t>
      </w:r>
      <w:r w:rsidR="00F57825">
        <w:t>.</w:t>
      </w:r>
      <w:r w:rsidR="00734A5D">
        <w:t xml:space="preserve"> </w:t>
      </w:r>
      <w:r w:rsidR="00A56E90">
        <w:t xml:space="preserve">Ποιος μπορεί να είναι ο πιθανός λόγος </w:t>
      </w:r>
      <w:r w:rsidR="00C611F6">
        <w:t xml:space="preserve">που η μητέρα πάσχει; </w:t>
      </w:r>
      <w:r w:rsidR="00A829D0">
        <w:t>(μονάδες 2)</w:t>
      </w:r>
      <w:r w:rsidR="00B61865">
        <w:t xml:space="preserve"> </w:t>
      </w:r>
      <w:r w:rsidR="00A829D0">
        <w:t xml:space="preserve">Ποια η </w:t>
      </w:r>
      <w:r w:rsidR="005C599F">
        <w:t xml:space="preserve">πιθανότητα </w:t>
      </w:r>
      <w:r w:rsidR="00887282">
        <w:t xml:space="preserve">το παιδί τους </w:t>
      </w:r>
      <w:r w:rsidR="002C2EF0">
        <w:t>να πάσχει</w:t>
      </w:r>
      <w:r w:rsidR="006E4DB0" w:rsidRPr="006E4DB0">
        <w:t xml:space="preserve">, </w:t>
      </w:r>
      <w:r w:rsidR="00FA0786">
        <w:t>αν ο πατέρας δεν είναι φορέας άλλων παθογόνων μεταλλαγών</w:t>
      </w:r>
      <w:r w:rsidR="00407BE3">
        <w:t>;</w:t>
      </w:r>
      <w:r w:rsidR="00324438">
        <w:t xml:space="preserve"> </w:t>
      </w:r>
      <w:r w:rsidR="00543E49">
        <w:t xml:space="preserve">Εξηγήστε </w:t>
      </w:r>
      <w:r w:rsidR="003D0BEF">
        <w:t>την απάντησή σας, έχοντας ως δεδομένο</w:t>
      </w:r>
      <w:r w:rsidR="00E230F8">
        <w:t>,</w:t>
      </w:r>
      <w:r w:rsidR="00706AFD">
        <w:t xml:space="preserve"> ότι όλα τα </w:t>
      </w:r>
      <w:r w:rsidR="00E5796E">
        <w:t xml:space="preserve">γονίδια που </w:t>
      </w:r>
      <w:r w:rsidR="00D111E6">
        <w:t xml:space="preserve">οδηγούν </w:t>
      </w:r>
      <w:r w:rsidR="00E5796E">
        <w:t xml:space="preserve"> </w:t>
      </w:r>
      <w:r w:rsidR="00F36AAF">
        <w:t>σ</w:t>
      </w:r>
      <w:r w:rsidR="00E5796E">
        <w:t>το</w:t>
      </w:r>
      <w:r w:rsidR="00F36AAF">
        <w:t>ν</w:t>
      </w:r>
      <w:r w:rsidR="00E5796E">
        <w:t xml:space="preserve"> </w:t>
      </w:r>
      <w:r w:rsidR="00F36AAF">
        <w:t>σακχαρώδη διαβήτη τύπου 1</w:t>
      </w:r>
      <w:r w:rsidR="00E5796E">
        <w:t xml:space="preserve"> </w:t>
      </w:r>
      <w:r w:rsidR="00F36AAF">
        <w:t>για τα</w:t>
      </w:r>
      <w:r w:rsidR="00E5796E">
        <w:t xml:space="preserve"> μ</w:t>
      </w:r>
      <w:r w:rsidR="00F36AAF">
        <w:t>έ</w:t>
      </w:r>
      <w:r w:rsidR="00E5796E">
        <w:t>λ</w:t>
      </w:r>
      <w:r w:rsidR="00F36AAF">
        <w:t>η</w:t>
      </w:r>
      <w:r w:rsidR="00E5796E">
        <w:t xml:space="preserve"> της οικογένειας είναι </w:t>
      </w:r>
      <w:proofErr w:type="spellStart"/>
      <w:r w:rsidR="00E5796E">
        <w:t>αυτοσωμικά</w:t>
      </w:r>
      <w:proofErr w:type="spellEnd"/>
      <w:r w:rsidR="0092144F">
        <w:t xml:space="preserve"> και υπολειπόμενα</w:t>
      </w:r>
      <w:r w:rsidR="002145BA">
        <w:t>, ενώ κληρονομούνται ανεξάρτητα</w:t>
      </w:r>
      <w:r w:rsidR="00E5796E">
        <w:t>.</w:t>
      </w:r>
      <w:r w:rsidR="00763687">
        <w:t xml:space="preserve"> (μονάδες</w:t>
      </w:r>
      <w:r w:rsidR="00D00565">
        <w:t xml:space="preserve"> 4</w:t>
      </w:r>
      <w:r w:rsidR="00763687">
        <w:t>)</w:t>
      </w:r>
    </w:p>
    <w:p w14:paraId="78C863E4" w14:textId="163DCA96" w:rsidR="00D00565" w:rsidRDefault="00D00565" w:rsidP="00D00565">
      <w:pPr>
        <w:jc w:val="right"/>
      </w:pPr>
      <w:r>
        <w:t>Μονάδες 6</w:t>
      </w:r>
    </w:p>
    <w:p w14:paraId="2FD9446C" w14:textId="1A2FA040" w:rsidR="00002148" w:rsidRDefault="00F04F30" w:rsidP="00F04F30">
      <w:r>
        <w:rPr>
          <w:b/>
          <w:bCs/>
        </w:rPr>
        <w:t xml:space="preserve">Δ2. </w:t>
      </w:r>
      <w:r w:rsidR="00D91EC3">
        <w:t xml:space="preserve">Μια φυσιολογική γυναίκα παντρεύεται </w:t>
      </w:r>
      <w:r w:rsidR="00DD5042">
        <w:t xml:space="preserve">άνδρα </w:t>
      </w:r>
      <w:r w:rsidR="00166560">
        <w:t>που έχει κοντά δάκτυλα</w:t>
      </w:r>
      <w:r w:rsidR="0028415A">
        <w:t>, επειδή</w:t>
      </w:r>
      <w:r w:rsidR="00166560">
        <w:t xml:space="preserve"> πάσχει από </w:t>
      </w:r>
      <w:proofErr w:type="spellStart"/>
      <w:r w:rsidR="00166560">
        <w:t>βραχυφαλαγγία</w:t>
      </w:r>
      <w:proofErr w:type="spellEnd"/>
      <w:r w:rsidR="00166560">
        <w:t xml:space="preserve">. Με δεδομένο </w:t>
      </w:r>
      <w:r w:rsidR="002D0AC6">
        <w:t xml:space="preserve">ότι το γονίδιο για την </w:t>
      </w:r>
      <w:proofErr w:type="spellStart"/>
      <w:r w:rsidR="002D0AC6">
        <w:t>βραχυφαλαγγία</w:t>
      </w:r>
      <w:proofErr w:type="spellEnd"/>
      <w:r w:rsidR="002D0AC6">
        <w:t xml:space="preserve"> είναι </w:t>
      </w:r>
      <w:proofErr w:type="spellStart"/>
      <w:r w:rsidR="002D0AC6">
        <w:t>αυτοσωμικό</w:t>
      </w:r>
      <w:proofErr w:type="spellEnd"/>
      <w:r w:rsidR="002D0AC6">
        <w:t xml:space="preserve"> και </w:t>
      </w:r>
      <w:proofErr w:type="spellStart"/>
      <w:r w:rsidR="002D0AC6">
        <w:t>θνησιγόνο</w:t>
      </w:r>
      <w:proofErr w:type="spellEnd"/>
      <w:r w:rsidR="00ED306B">
        <w:t xml:space="preserve">, </w:t>
      </w:r>
      <w:r w:rsidR="007D6C7E">
        <w:t xml:space="preserve">ποια η πιθανότητα να γεννήσουν </w:t>
      </w:r>
      <w:r w:rsidR="00002148">
        <w:t>φυσιολογικό παιδί;</w:t>
      </w:r>
    </w:p>
    <w:p w14:paraId="206A42FF" w14:textId="77777777" w:rsidR="00B466EA" w:rsidRDefault="00002148" w:rsidP="00002148">
      <w:pPr>
        <w:jc w:val="right"/>
      </w:pPr>
      <w:r>
        <w:t xml:space="preserve">Μονάδες </w:t>
      </w:r>
      <w:r w:rsidR="001E2C45">
        <w:t>4</w:t>
      </w:r>
    </w:p>
    <w:p w14:paraId="783E3165" w14:textId="0D2F0122" w:rsidR="00001CC9" w:rsidRPr="00442D6A" w:rsidRDefault="004412CE" w:rsidP="00B466EA">
      <w:r w:rsidRPr="004412CE">
        <w:rPr>
          <w:b/>
          <w:bCs/>
        </w:rPr>
        <w:t>Δ3</w:t>
      </w:r>
      <w:r>
        <w:rPr>
          <w:b/>
          <w:bCs/>
        </w:rPr>
        <w:t xml:space="preserve">. </w:t>
      </w:r>
      <w:r w:rsidR="008A3C48">
        <w:t>Μία γυναίκα με ομάδα αίματος Α</w:t>
      </w:r>
      <w:r w:rsidR="00C458A5">
        <w:t xml:space="preserve"> έχει </w:t>
      </w:r>
      <w:r w:rsidR="00974E77">
        <w:t xml:space="preserve">παιδί με ομάδα αίματος 0. </w:t>
      </w:r>
      <w:r w:rsidR="002C4992">
        <w:t xml:space="preserve">Ο σύζυγός της με ομάδα αίματος Β </w:t>
      </w:r>
      <w:r w:rsidR="00A45C75">
        <w:t>αμφισβητεί ότι το παιδί είναι δικό του.</w:t>
      </w:r>
      <w:r w:rsidR="0055324E">
        <w:t xml:space="preserve"> </w:t>
      </w:r>
      <w:r w:rsidR="00001CC9">
        <w:t>Μπορεί κάτι τέτοιο να αποδειχθεί από τις ομάδες αίματος;</w:t>
      </w:r>
      <w:r w:rsidR="00AC4C33">
        <w:t xml:space="preserve"> (</w:t>
      </w:r>
      <w:r w:rsidR="00DE13CA">
        <w:t>1 μονάδα</w:t>
      </w:r>
      <w:r w:rsidR="00AC4C33">
        <w:t>)</w:t>
      </w:r>
      <w:r w:rsidR="00B0290E">
        <w:t xml:space="preserve"> Να αιτιολογήσετε την απάντησή σας</w:t>
      </w:r>
      <w:r w:rsidR="00442D6A">
        <w:t xml:space="preserve"> κάνοντας τη σχετική διασταύρωση</w:t>
      </w:r>
      <w:r w:rsidR="009C503C">
        <w:t>. (μονάδες 2)</w:t>
      </w:r>
    </w:p>
    <w:p w14:paraId="2CB12964" w14:textId="5F56569C" w:rsidR="00C30D69" w:rsidRPr="009C503C" w:rsidRDefault="00C30D69" w:rsidP="00C30D69">
      <w:pPr>
        <w:jc w:val="right"/>
      </w:pPr>
      <w:r>
        <w:t xml:space="preserve">Μονάδες </w:t>
      </w:r>
      <w:r w:rsidR="009C503C">
        <w:t>3</w:t>
      </w:r>
    </w:p>
    <w:p w14:paraId="69255D4F" w14:textId="71CBE9B1" w:rsidR="007426BB" w:rsidRPr="004969FE" w:rsidRDefault="002F124F" w:rsidP="008F7477">
      <w:r>
        <w:rPr>
          <w:b/>
          <w:bCs/>
        </w:rPr>
        <w:t>Δ4</w:t>
      </w:r>
      <w:r w:rsidR="00EE5ECB">
        <w:rPr>
          <w:b/>
          <w:bCs/>
        </w:rPr>
        <w:t xml:space="preserve">. </w:t>
      </w:r>
      <w:r w:rsidR="00795D73" w:rsidRPr="00795D73">
        <w:t>Το παιδί</w:t>
      </w:r>
      <w:r w:rsidR="00795D73">
        <w:t xml:space="preserve"> του ζευγαριού </w:t>
      </w:r>
      <w:r w:rsidR="00DF6550">
        <w:t xml:space="preserve">του ερωτήματος Δ3 </w:t>
      </w:r>
      <w:r w:rsidR="00BF546D">
        <w:t>πάσχει</w:t>
      </w:r>
      <w:r w:rsidR="00E00A13">
        <w:t xml:space="preserve"> από αλφισμό, ενώ η μητέρα του παιδιού όσο και ο </w:t>
      </w:r>
      <w:r w:rsidR="008850A5">
        <w:t>σύζυγός της είναι υγιείς.</w:t>
      </w:r>
      <w:r w:rsidR="00E51558">
        <w:t xml:space="preserve"> </w:t>
      </w:r>
      <w:r w:rsidR="009C453C">
        <w:t>Απομονώθηκ</w:t>
      </w:r>
      <w:r w:rsidR="00E650C3">
        <w:t>αν αντίστοιχα</w:t>
      </w:r>
      <w:r w:rsidR="009C453C">
        <w:t xml:space="preserve"> </w:t>
      </w:r>
      <w:r w:rsidR="000B2931">
        <w:t>τμήματα</w:t>
      </w:r>
      <w:r w:rsidR="009C453C">
        <w:t xml:space="preserve"> του γονιδίου </w:t>
      </w:r>
      <w:r w:rsidR="004D5A5B">
        <w:t xml:space="preserve">μήκους </w:t>
      </w:r>
      <w:r w:rsidR="00AA18CE">
        <w:t xml:space="preserve">400 </w:t>
      </w:r>
      <w:proofErr w:type="spellStart"/>
      <w:r w:rsidR="00AA18CE">
        <w:t>ζ.β</w:t>
      </w:r>
      <w:proofErr w:type="spellEnd"/>
      <w:r w:rsidR="00AA18CE">
        <w:t xml:space="preserve">. </w:t>
      </w:r>
      <w:r w:rsidR="008850A5">
        <w:t>από όλα τα μέλη της οικογένειας</w:t>
      </w:r>
      <w:r w:rsidR="004C4E1C">
        <w:t xml:space="preserve"> με τη χρήση</w:t>
      </w:r>
      <w:r w:rsidR="00E650C3">
        <w:t xml:space="preserve"> κατάλληλου ανιχνευτή</w:t>
      </w:r>
      <w:r w:rsidR="00B0672C">
        <w:t xml:space="preserve"> και πολλαπλασιάστηκαν με </w:t>
      </w:r>
      <w:r w:rsidR="00B0672C">
        <w:rPr>
          <w:lang w:val="en-US"/>
        </w:rPr>
        <w:t>PCR</w:t>
      </w:r>
      <w:r w:rsidR="00235EC9">
        <w:t>.</w:t>
      </w:r>
      <w:r w:rsidR="00B0672C" w:rsidRPr="00B0672C">
        <w:t xml:space="preserve"> </w:t>
      </w:r>
      <w:r w:rsidR="00861689">
        <w:t xml:space="preserve">Στη συνέχεια </w:t>
      </w:r>
      <w:r w:rsidR="000B2931">
        <w:t xml:space="preserve">τα </w:t>
      </w:r>
      <w:r w:rsidR="002E32CF">
        <w:t xml:space="preserve">τμήματα αυτά </w:t>
      </w:r>
      <w:r w:rsidR="004969FE">
        <w:t xml:space="preserve">δέχτηκαν την επίδραση της περιοριστικής </w:t>
      </w:r>
      <w:proofErr w:type="spellStart"/>
      <w:r w:rsidR="004969FE">
        <w:t>ενδονουκλεάσης</w:t>
      </w:r>
      <w:proofErr w:type="spellEnd"/>
      <w:r w:rsidR="004969FE">
        <w:t xml:space="preserve"> </w:t>
      </w:r>
      <w:proofErr w:type="spellStart"/>
      <w:r w:rsidR="004969FE">
        <w:rPr>
          <w:lang w:val="en-US"/>
        </w:rPr>
        <w:t>EcoRI</w:t>
      </w:r>
      <w:proofErr w:type="spellEnd"/>
      <w:r w:rsidR="00B40344">
        <w:t xml:space="preserve">. Ο παρακάτω πίνακας αναφέρει το μήκος των </w:t>
      </w:r>
      <w:r w:rsidR="007E42CA">
        <w:t>κομματιών που προκύπτουν.</w:t>
      </w:r>
    </w:p>
    <w:tbl>
      <w:tblPr>
        <w:tblStyle w:val="TableGrid"/>
        <w:tblW w:w="0" w:type="auto"/>
        <w:tblLook w:val="04A0" w:firstRow="1" w:lastRow="0" w:firstColumn="1" w:lastColumn="0" w:noHBand="0" w:noVBand="1"/>
      </w:tblPr>
      <w:tblGrid>
        <w:gridCol w:w="2785"/>
        <w:gridCol w:w="2700"/>
        <w:gridCol w:w="2700"/>
      </w:tblGrid>
      <w:tr w:rsidR="0020786A" w14:paraId="1BF32634" w14:textId="54F525C5" w:rsidTr="00B94110">
        <w:tc>
          <w:tcPr>
            <w:tcW w:w="2785" w:type="dxa"/>
          </w:tcPr>
          <w:p w14:paraId="6F052640" w14:textId="1F091722" w:rsidR="0020786A" w:rsidRDefault="0020786A" w:rsidP="008F7477">
            <w:r>
              <w:t>Παιδί</w:t>
            </w:r>
          </w:p>
        </w:tc>
        <w:tc>
          <w:tcPr>
            <w:tcW w:w="2700" w:type="dxa"/>
          </w:tcPr>
          <w:p w14:paraId="33995232" w14:textId="708F5F26" w:rsidR="0020786A" w:rsidRDefault="0020786A" w:rsidP="008F7477">
            <w:r>
              <w:t>Σύζυγος</w:t>
            </w:r>
          </w:p>
        </w:tc>
        <w:tc>
          <w:tcPr>
            <w:tcW w:w="2700" w:type="dxa"/>
          </w:tcPr>
          <w:p w14:paraId="5BB6CA43" w14:textId="14FA29F0" w:rsidR="0020786A" w:rsidRDefault="0020786A" w:rsidP="008F7477">
            <w:r>
              <w:t>Μητέρα</w:t>
            </w:r>
          </w:p>
        </w:tc>
      </w:tr>
      <w:tr w:rsidR="0020786A" w14:paraId="200238FA" w14:textId="6FE94F59" w:rsidTr="00B94110">
        <w:tc>
          <w:tcPr>
            <w:tcW w:w="2785" w:type="dxa"/>
          </w:tcPr>
          <w:p w14:paraId="5A0D4ACB" w14:textId="13F223F6" w:rsidR="0020786A" w:rsidRDefault="0020786A" w:rsidP="008F7477">
            <w:r>
              <w:t xml:space="preserve">250 </w:t>
            </w:r>
            <w:proofErr w:type="spellStart"/>
            <w:r>
              <w:t>ζ.β</w:t>
            </w:r>
            <w:proofErr w:type="spellEnd"/>
            <w:r>
              <w:t xml:space="preserve">., 200 </w:t>
            </w:r>
            <w:proofErr w:type="spellStart"/>
            <w:r>
              <w:t>ζ.β</w:t>
            </w:r>
            <w:proofErr w:type="spellEnd"/>
            <w:r>
              <w:t xml:space="preserve">., 150 </w:t>
            </w:r>
            <w:proofErr w:type="spellStart"/>
            <w:r>
              <w:t>ζ.β</w:t>
            </w:r>
            <w:proofErr w:type="spellEnd"/>
            <w:r>
              <w:t xml:space="preserve">., 50 </w:t>
            </w:r>
            <w:proofErr w:type="spellStart"/>
            <w:r>
              <w:t>ζ.β</w:t>
            </w:r>
            <w:proofErr w:type="spellEnd"/>
            <w:r>
              <w:t>.</w:t>
            </w:r>
          </w:p>
        </w:tc>
        <w:tc>
          <w:tcPr>
            <w:tcW w:w="2700" w:type="dxa"/>
          </w:tcPr>
          <w:p w14:paraId="4AFB2689" w14:textId="728392FD" w:rsidR="0020786A" w:rsidRDefault="0020786A" w:rsidP="008F7477">
            <w:r>
              <w:t xml:space="preserve">400 </w:t>
            </w:r>
            <w:proofErr w:type="spellStart"/>
            <w:r>
              <w:t>ζ.β</w:t>
            </w:r>
            <w:proofErr w:type="spellEnd"/>
            <w:r>
              <w:t xml:space="preserve">., </w:t>
            </w:r>
            <w:r w:rsidR="0082598F">
              <w:t>3</w:t>
            </w:r>
            <w:r>
              <w:t xml:space="preserve">00 </w:t>
            </w:r>
            <w:proofErr w:type="spellStart"/>
            <w:r>
              <w:t>ζ.β</w:t>
            </w:r>
            <w:proofErr w:type="spellEnd"/>
            <w:r>
              <w:t>., 1</w:t>
            </w:r>
            <w:r w:rsidR="00466ED9">
              <w:t>00</w:t>
            </w:r>
            <w:r w:rsidR="0082598F">
              <w:t xml:space="preserve"> </w:t>
            </w:r>
            <w:proofErr w:type="spellStart"/>
            <w:r w:rsidR="0082598F">
              <w:t>ζ.β</w:t>
            </w:r>
            <w:proofErr w:type="spellEnd"/>
            <w:r w:rsidR="0082598F">
              <w:t>.</w:t>
            </w:r>
          </w:p>
        </w:tc>
        <w:tc>
          <w:tcPr>
            <w:tcW w:w="2700" w:type="dxa"/>
          </w:tcPr>
          <w:p w14:paraId="6495EDF3" w14:textId="3600A125" w:rsidR="0020786A" w:rsidRDefault="0020786A" w:rsidP="008F7477">
            <w:r>
              <w:t xml:space="preserve">400 </w:t>
            </w:r>
            <w:proofErr w:type="spellStart"/>
            <w:r>
              <w:t>ζ.β</w:t>
            </w:r>
            <w:proofErr w:type="spellEnd"/>
            <w:r>
              <w:t>.</w:t>
            </w:r>
            <w:r w:rsidR="00B94110">
              <w:t xml:space="preserve">, 250 </w:t>
            </w:r>
            <w:proofErr w:type="spellStart"/>
            <w:r w:rsidR="00B94110">
              <w:t>ζ.β</w:t>
            </w:r>
            <w:proofErr w:type="spellEnd"/>
            <w:r w:rsidR="00B94110">
              <w:t xml:space="preserve">., 150 </w:t>
            </w:r>
            <w:proofErr w:type="spellStart"/>
            <w:r w:rsidR="00B94110">
              <w:t>ζ.β</w:t>
            </w:r>
            <w:proofErr w:type="spellEnd"/>
            <w:r w:rsidR="00B94110">
              <w:t>.</w:t>
            </w:r>
          </w:p>
        </w:tc>
      </w:tr>
    </w:tbl>
    <w:p w14:paraId="49F37AF6" w14:textId="19DD70EF" w:rsidR="00FE0C0F" w:rsidRDefault="00F63237" w:rsidP="008F7477">
      <w:r>
        <w:t xml:space="preserve">Α. </w:t>
      </w:r>
      <w:r w:rsidR="004B3BAD">
        <w:t xml:space="preserve">Επιδρά η </w:t>
      </w:r>
      <w:proofErr w:type="spellStart"/>
      <w:r w:rsidR="004B3BAD">
        <w:rPr>
          <w:lang w:val="en-US"/>
        </w:rPr>
        <w:t>EcoRI</w:t>
      </w:r>
      <w:proofErr w:type="spellEnd"/>
      <w:r w:rsidR="004B3BAD" w:rsidRPr="004B3BAD">
        <w:t xml:space="preserve"> </w:t>
      </w:r>
      <w:r w:rsidR="004B3BAD">
        <w:t xml:space="preserve">στο φυσιολογικό </w:t>
      </w:r>
      <w:proofErr w:type="spellStart"/>
      <w:r w:rsidR="004B3BAD">
        <w:t>αλληλόμορφο</w:t>
      </w:r>
      <w:proofErr w:type="spellEnd"/>
      <w:r w:rsidR="004B3BAD">
        <w:t xml:space="preserve"> για τον αλφισμό;</w:t>
      </w:r>
      <w:r w:rsidR="00FF1279">
        <w:t xml:space="preserve"> (1 μονάδα)</w:t>
      </w:r>
      <w:r w:rsidR="0044532B">
        <w:t xml:space="preserve"> Ν</w:t>
      </w:r>
      <w:r w:rsidR="008F588C">
        <w:t>α εξηγήσετε την απάντησή σας. (1 μονάδα)</w:t>
      </w:r>
    </w:p>
    <w:p w14:paraId="11A6B8B2" w14:textId="0E9672C9" w:rsidR="001F2291" w:rsidRDefault="00FF1279" w:rsidP="008F7477">
      <w:r>
        <w:t>Β. Είναι ίδια τα</w:t>
      </w:r>
      <w:r w:rsidR="00787DEA">
        <w:t xml:space="preserve"> </w:t>
      </w:r>
      <w:proofErr w:type="spellStart"/>
      <w:r w:rsidR="00787DEA">
        <w:t>αλληλόμορφα</w:t>
      </w:r>
      <w:proofErr w:type="spellEnd"/>
      <w:r w:rsidR="00787DEA">
        <w:t xml:space="preserve"> γονίδια που κληρονόμησε το παιδί από τους γονείς του;</w:t>
      </w:r>
      <w:r w:rsidR="00127BFF">
        <w:t xml:space="preserve"> (1 μονάδα) </w:t>
      </w:r>
      <w:r w:rsidR="00007AD8">
        <w:t>Να ε</w:t>
      </w:r>
      <w:r w:rsidR="00CD1E04">
        <w:t>ξ</w:t>
      </w:r>
      <w:r w:rsidR="00007AD8">
        <w:t>ηγήσετε την απάντησή σας. (</w:t>
      </w:r>
      <w:r w:rsidR="00A6623A">
        <w:t>1 μονάδα</w:t>
      </w:r>
      <w:r w:rsidR="00CD1E04">
        <w:t>)</w:t>
      </w:r>
    </w:p>
    <w:p w14:paraId="25A76B38" w14:textId="1FA40B8F" w:rsidR="00FF1279" w:rsidRPr="004B3BAD" w:rsidRDefault="006F1ECB" w:rsidP="008F7477">
      <w:r>
        <w:lastRenderedPageBreak/>
        <w:t xml:space="preserve">Γ. Είναι ο σύζυγος της μητέρας του παιδιού ο πατέρας του; </w:t>
      </w:r>
      <w:r w:rsidR="0045177E">
        <w:t>(1 μονάδα) Να εξηγήσετε την απάντησή σας.</w:t>
      </w:r>
      <w:r w:rsidR="00DF79ED">
        <w:t xml:space="preserve"> (1 μονάδα)</w:t>
      </w:r>
    </w:p>
    <w:p w14:paraId="477F539F" w14:textId="5F48AEDE" w:rsidR="00215DDA" w:rsidRDefault="00215DDA" w:rsidP="007426BB">
      <w:pPr>
        <w:jc w:val="right"/>
      </w:pPr>
      <w:r>
        <w:t xml:space="preserve">Μονάδες </w:t>
      </w:r>
      <w:r w:rsidR="005A0EF6">
        <w:t>6</w:t>
      </w:r>
    </w:p>
    <w:p w14:paraId="1BFA88A6" w14:textId="77777777" w:rsidR="005A0EF6" w:rsidRDefault="005A0EF6" w:rsidP="008D4A4C">
      <w:pPr>
        <w:rPr>
          <w:b/>
          <w:bCs/>
        </w:rPr>
      </w:pPr>
    </w:p>
    <w:p w14:paraId="13C52CB7" w14:textId="77777777" w:rsidR="005A0EF6" w:rsidRDefault="005A0EF6" w:rsidP="008D4A4C">
      <w:pPr>
        <w:rPr>
          <w:b/>
          <w:bCs/>
        </w:rPr>
      </w:pPr>
    </w:p>
    <w:p w14:paraId="08FD6B89" w14:textId="77777777" w:rsidR="00591687" w:rsidRDefault="00591687" w:rsidP="008D4A4C">
      <w:pPr>
        <w:rPr>
          <w:b/>
          <w:bCs/>
        </w:rPr>
      </w:pPr>
    </w:p>
    <w:p w14:paraId="6895DBB7" w14:textId="70C6782E" w:rsidR="008D4A4C" w:rsidRDefault="00215DDA" w:rsidP="008D4A4C">
      <w:r>
        <w:rPr>
          <w:b/>
          <w:bCs/>
        </w:rPr>
        <w:t>Δ5.</w:t>
      </w:r>
      <w:r w:rsidR="00457D5B">
        <w:t xml:space="preserve"> </w:t>
      </w:r>
      <w:r w:rsidR="008D4A4C">
        <w:t>Η γυναίκα και ο άνδρας σε ένα ζευγάρι εμφανίζουν α θαλασσαιμία με μέτρια συμπτώματα. Μετά από μοριακό έλεγχο βρέθηκε</w:t>
      </w:r>
      <w:r w:rsidR="0095774E">
        <w:t xml:space="preserve"> και στους δύο,</w:t>
      </w:r>
      <w:r w:rsidR="008D4A4C">
        <w:t xml:space="preserve"> ότι εμφανίζονται 2 ελλείψεις των γονιδίων για την </w:t>
      </w:r>
      <w:proofErr w:type="spellStart"/>
      <w:r w:rsidR="008D4A4C">
        <w:t>πολυπεπτιδική</w:t>
      </w:r>
      <w:proofErr w:type="spellEnd"/>
      <w:r w:rsidR="008D4A4C">
        <w:t xml:space="preserve"> αλυσίδα α των </w:t>
      </w:r>
      <w:proofErr w:type="spellStart"/>
      <w:r w:rsidR="008D4A4C">
        <w:t>αιμοσφαιρινών</w:t>
      </w:r>
      <w:proofErr w:type="spellEnd"/>
      <w:r w:rsidR="008D4A4C">
        <w:t>. Οι γιατροί τους ενημέρωσαν ότι τα παιδιά τους σε ποσοστό σχεδόν 100% θα πάσχουν από θαλασσαιμία α ίδιας βαρύτητας, δηλαδή θα εμφανίζουν και αυτά 2 ελλείψεις. Να εξηγήσετε τ</w:t>
      </w:r>
      <w:r w:rsidR="0075197E">
        <w:t>ο</w:t>
      </w:r>
      <w:r w:rsidR="008D4A4C">
        <w:t xml:space="preserve"> συμπ</w:t>
      </w:r>
      <w:r w:rsidR="0075197E">
        <w:t>έρασμα</w:t>
      </w:r>
      <w:r w:rsidR="008D4A4C">
        <w:t xml:space="preserve"> των γιατρών.</w:t>
      </w:r>
    </w:p>
    <w:p w14:paraId="7FEF475A" w14:textId="1F20B23B" w:rsidR="007D11D2" w:rsidRDefault="008D4A4C" w:rsidP="00CB7F31">
      <w:pPr>
        <w:jc w:val="right"/>
      </w:pPr>
      <w:r>
        <w:t xml:space="preserve">Μονάδες </w:t>
      </w:r>
      <w:r w:rsidR="009C503C">
        <w:t>6</w:t>
      </w:r>
    </w:p>
    <w:p w14:paraId="72B2807B" w14:textId="77777777" w:rsidR="00CB7F31" w:rsidRDefault="00CB7F31" w:rsidP="00CB7F31"/>
    <w:p w14:paraId="5C6B679F" w14:textId="55784EDE" w:rsidR="00CB7F31" w:rsidRDefault="00EE534C" w:rsidP="00CB7F31">
      <w:pPr>
        <w:jc w:val="center"/>
      </w:pPr>
      <w:r>
        <w:t>Ευχόμαστε επιτυχία!</w:t>
      </w:r>
    </w:p>
    <w:p w14:paraId="28DE0CF3" w14:textId="191D413D" w:rsidR="00CB7F31" w:rsidRPr="00CB7F31" w:rsidRDefault="00CB7F31" w:rsidP="00CB7F31">
      <w:pPr>
        <w:jc w:val="both"/>
        <w:sectPr w:rsidR="00CB7F31" w:rsidRPr="00CB7F31">
          <w:footerReference w:type="default" r:id="rId9"/>
          <w:pgSz w:w="11906" w:h="16838"/>
          <w:pgMar w:top="1440" w:right="1800" w:bottom="1440" w:left="1800" w:header="708" w:footer="708" w:gutter="0"/>
          <w:cols w:space="708"/>
          <w:docGrid w:linePitch="360"/>
        </w:sectPr>
      </w:pPr>
    </w:p>
    <w:p w14:paraId="1D75A68E" w14:textId="198976DA" w:rsidR="001F2F9D" w:rsidRDefault="00B759F0">
      <w:r>
        <w:lastRenderedPageBreak/>
        <w:t>ΑΠΑΝΤΗΣΕΙΣ</w:t>
      </w:r>
    </w:p>
    <w:p w14:paraId="1D87B87B" w14:textId="159669A5" w:rsidR="000E1F4A" w:rsidRPr="000E1F4A" w:rsidRDefault="000E1F4A">
      <w:pPr>
        <w:rPr>
          <w:b/>
          <w:bCs/>
        </w:rPr>
      </w:pPr>
      <w:r>
        <w:rPr>
          <w:b/>
          <w:bCs/>
        </w:rPr>
        <w:t>ΘΕΜΑ Α</w:t>
      </w:r>
    </w:p>
    <w:p w14:paraId="6193FAAD" w14:textId="205CA737" w:rsidR="00B759F0" w:rsidRDefault="00B759F0">
      <w:r>
        <w:t>Α1 δ</w:t>
      </w:r>
    </w:p>
    <w:p w14:paraId="7995EF98" w14:textId="3715E5B9" w:rsidR="0088348D" w:rsidRDefault="0088348D">
      <w:r>
        <w:t>Α2 β</w:t>
      </w:r>
    </w:p>
    <w:p w14:paraId="41D1C9B3" w14:textId="04FC038A" w:rsidR="0088348D" w:rsidRDefault="0088348D">
      <w:r>
        <w:t xml:space="preserve">Α3 </w:t>
      </w:r>
      <w:r w:rsidR="006D640D">
        <w:t>α</w:t>
      </w:r>
    </w:p>
    <w:p w14:paraId="1F9A6C07" w14:textId="566DB132" w:rsidR="006D640D" w:rsidRDefault="006D640D">
      <w:r>
        <w:t>Α4</w:t>
      </w:r>
      <w:r w:rsidR="00604006">
        <w:t xml:space="preserve"> γ</w:t>
      </w:r>
    </w:p>
    <w:p w14:paraId="13D4DEA6" w14:textId="5C22F67C" w:rsidR="006D640D" w:rsidRDefault="006D640D">
      <w:r>
        <w:t>Α5</w:t>
      </w:r>
      <w:r w:rsidR="00604006">
        <w:t xml:space="preserve"> γ</w:t>
      </w:r>
    </w:p>
    <w:p w14:paraId="6B62D67F" w14:textId="77777777" w:rsidR="00BB65FC" w:rsidRDefault="00BB65FC"/>
    <w:p w14:paraId="26267027" w14:textId="3975B8D3" w:rsidR="00BB65FC" w:rsidRDefault="000E1F4A">
      <w:pPr>
        <w:rPr>
          <w:b/>
          <w:bCs/>
        </w:rPr>
      </w:pPr>
      <w:r>
        <w:rPr>
          <w:b/>
          <w:bCs/>
        </w:rPr>
        <w:t>ΘΕΜΑ Β</w:t>
      </w:r>
    </w:p>
    <w:p w14:paraId="3455755F" w14:textId="1F4E9EBF" w:rsidR="00340ABD" w:rsidRPr="009744B8" w:rsidRDefault="009A1CBA">
      <w:pPr>
        <w:rPr>
          <w:b/>
        </w:rPr>
      </w:pPr>
      <w:r w:rsidRPr="009744B8">
        <w:rPr>
          <w:b/>
        </w:rPr>
        <w:t>Β1</w:t>
      </w:r>
      <w:r w:rsidR="004512BB" w:rsidRPr="009744B8">
        <w:rPr>
          <w:b/>
        </w:rPr>
        <w:t xml:space="preserve"> </w:t>
      </w:r>
    </w:p>
    <w:p w14:paraId="700BA7C2" w14:textId="77777777" w:rsidR="00340ABD" w:rsidRDefault="00F460AC">
      <w:r>
        <w:t>1</w:t>
      </w:r>
      <w:r w:rsidR="00040A01">
        <w:t xml:space="preserve"> </w:t>
      </w:r>
      <w:r>
        <w:t xml:space="preserve">β </w:t>
      </w:r>
    </w:p>
    <w:p w14:paraId="35192134" w14:textId="77777777" w:rsidR="00340ABD" w:rsidRDefault="007B66C7">
      <w:r>
        <w:t>2</w:t>
      </w:r>
      <w:r w:rsidR="00040A01">
        <w:t xml:space="preserve"> </w:t>
      </w:r>
      <w:r>
        <w:t xml:space="preserve">ε </w:t>
      </w:r>
    </w:p>
    <w:p w14:paraId="5D634F99" w14:textId="77777777" w:rsidR="00340ABD" w:rsidRDefault="007B66C7">
      <w:r>
        <w:t>3</w:t>
      </w:r>
      <w:r w:rsidR="00040A01">
        <w:t xml:space="preserve"> </w:t>
      </w:r>
      <w:r>
        <w:t xml:space="preserve">α </w:t>
      </w:r>
    </w:p>
    <w:p w14:paraId="511C7227" w14:textId="77777777" w:rsidR="00340ABD" w:rsidRDefault="007B66C7">
      <w:r>
        <w:t>4</w:t>
      </w:r>
      <w:r w:rsidR="00040A01">
        <w:t xml:space="preserve"> </w:t>
      </w:r>
      <w:r>
        <w:t xml:space="preserve">γ </w:t>
      </w:r>
    </w:p>
    <w:p w14:paraId="61E408E0" w14:textId="5B7C7835" w:rsidR="000E1F4A" w:rsidRPr="000E1F4A" w:rsidRDefault="00040A01">
      <w:r>
        <w:t xml:space="preserve">5 δ και </w:t>
      </w:r>
      <w:proofErr w:type="spellStart"/>
      <w:r>
        <w:t>στ</w:t>
      </w:r>
      <w:proofErr w:type="spellEnd"/>
    </w:p>
    <w:p w14:paraId="24E3719C" w14:textId="77777777" w:rsidR="009744B8" w:rsidRDefault="009744B8"/>
    <w:p w14:paraId="02997B4F" w14:textId="35041975" w:rsidR="009744B8" w:rsidRDefault="009744B8">
      <w:pPr>
        <w:rPr>
          <w:b/>
          <w:bCs/>
        </w:rPr>
      </w:pPr>
      <w:r w:rsidRPr="009744B8">
        <w:rPr>
          <w:b/>
          <w:bCs/>
        </w:rPr>
        <w:t>Β2</w:t>
      </w:r>
    </w:p>
    <w:tbl>
      <w:tblPr>
        <w:tblStyle w:val="TableGrid"/>
        <w:tblW w:w="0" w:type="auto"/>
        <w:tblLook w:val="04A0" w:firstRow="1" w:lastRow="0" w:firstColumn="1" w:lastColumn="0" w:noHBand="0" w:noVBand="1"/>
      </w:tblPr>
      <w:tblGrid>
        <w:gridCol w:w="2765"/>
        <w:gridCol w:w="2765"/>
        <w:gridCol w:w="2766"/>
      </w:tblGrid>
      <w:tr w:rsidR="007633A8" w:rsidRPr="005C598E" w14:paraId="2D748EF6" w14:textId="77777777" w:rsidTr="007633A8">
        <w:tc>
          <w:tcPr>
            <w:tcW w:w="2765" w:type="dxa"/>
          </w:tcPr>
          <w:p w14:paraId="41D1F2B1" w14:textId="674ACEF1" w:rsidR="007633A8" w:rsidRPr="005C598E" w:rsidRDefault="00086C99" w:rsidP="00FB3149">
            <w:pPr>
              <w:jc w:val="center"/>
              <w:rPr>
                <w:b/>
                <w:bCs/>
              </w:rPr>
            </w:pPr>
            <w:r w:rsidRPr="005C598E">
              <w:rPr>
                <w:b/>
                <w:bCs/>
              </w:rPr>
              <w:t>ΠΛΗΘΟΣ ΝΟΥΚΛΕΟΤΙΔΙΩΝ</w:t>
            </w:r>
          </w:p>
        </w:tc>
        <w:tc>
          <w:tcPr>
            <w:tcW w:w="2765" w:type="dxa"/>
          </w:tcPr>
          <w:p w14:paraId="2E58553B" w14:textId="54C7844F" w:rsidR="007633A8" w:rsidRPr="005C598E" w:rsidRDefault="00086C99" w:rsidP="00FB3149">
            <w:pPr>
              <w:jc w:val="center"/>
              <w:rPr>
                <w:b/>
                <w:bCs/>
              </w:rPr>
            </w:pPr>
            <w:r w:rsidRPr="005C598E">
              <w:rPr>
                <w:b/>
                <w:bCs/>
              </w:rPr>
              <w:t xml:space="preserve">ΠΛΗΘΟΣ ΔΕΣΜΩΝ </w:t>
            </w:r>
            <w:r w:rsidR="00D56578" w:rsidRPr="005C598E">
              <w:rPr>
                <w:b/>
                <w:bCs/>
              </w:rPr>
              <w:t>ΥΔΡΟΓΟΝΟΥ</w:t>
            </w:r>
          </w:p>
        </w:tc>
        <w:tc>
          <w:tcPr>
            <w:tcW w:w="2766" w:type="dxa"/>
          </w:tcPr>
          <w:p w14:paraId="0DCA859D" w14:textId="36052486" w:rsidR="007633A8" w:rsidRPr="005C598E" w:rsidRDefault="00D56578" w:rsidP="00FB3149">
            <w:pPr>
              <w:jc w:val="center"/>
              <w:rPr>
                <w:b/>
                <w:bCs/>
              </w:rPr>
            </w:pPr>
            <w:r w:rsidRPr="005C598E">
              <w:rPr>
                <w:b/>
                <w:bCs/>
              </w:rPr>
              <w:t>ΕΙΔΟΣ ΑΖΩΤΟΥΧΟΥ ΒΑΣΗΣ</w:t>
            </w:r>
          </w:p>
        </w:tc>
      </w:tr>
      <w:tr w:rsidR="007633A8" w14:paraId="4B657C7E" w14:textId="77777777" w:rsidTr="007633A8">
        <w:tc>
          <w:tcPr>
            <w:tcW w:w="2765" w:type="dxa"/>
          </w:tcPr>
          <w:p w14:paraId="6B9D2C4F" w14:textId="7E5701D7" w:rsidR="007633A8" w:rsidRPr="005C598E" w:rsidRDefault="00D56578" w:rsidP="00FB3149">
            <w:pPr>
              <w:jc w:val="center"/>
            </w:pPr>
            <w:r w:rsidRPr="005C598E">
              <w:t>1</w:t>
            </w:r>
          </w:p>
        </w:tc>
        <w:tc>
          <w:tcPr>
            <w:tcW w:w="2765" w:type="dxa"/>
          </w:tcPr>
          <w:p w14:paraId="07B9D4B4" w14:textId="27991D89" w:rsidR="007633A8" w:rsidRPr="005C598E" w:rsidRDefault="00D0038B" w:rsidP="00FB3149">
            <w:pPr>
              <w:jc w:val="center"/>
            </w:pPr>
            <w:r w:rsidRPr="005C598E">
              <w:t>3</w:t>
            </w:r>
          </w:p>
        </w:tc>
        <w:tc>
          <w:tcPr>
            <w:tcW w:w="2766" w:type="dxa"/>
          </w:tcPr>
          <w:p w14:paraId="7F21B68F" w14:textId="217E3F52" w:rsidR="008E56F0" w:rsidRPr="005C598E" w:rsidRDefault="008E56F0" w:rsidP="00FB3149">
            <w:pPr>
              <w:jc w:val="center"/>
              <w:rPr>
                <w:lang w:val="en-US"/>
              </w:rPr>
            </w:pPr>
            <w:r w:rsidRPr="005C598E">
              <w:rPr>
                <w:lang w:val="en-US"/>
              </w:rPr>
              <w:t>5’ G</w:t>
            </w:r>
          </w:p>
        </w:tc>
      </w:tr>
      <w:tr w:rsidR="007633A8" w14:paraId="674837D2" w14:textId="77777777" w:rsidTr="007633A8">
        <w:tc>
          <w:tcPr>
            <w:tcW w:w="2765" w:type="dxa"/>
          </w:tcPr>
          <w:p w14:paraId="0F65C106" w14:textId="6AEE9B26" w:rsidR="007633A8" w:rsidRPr="005C598E" w:rsidRDefault="00D56578" w:rsidP="00FB3149">
            <w:pPr>
              <w:jc w:val="center"/>
            </w:pPr>
            <w:r w:rsidRPr="005C598E">
              <w:t>2</w:t>
            </w:r>
          </w:p>
        </w:tc>
        <w:tc>
          <w:tcPr>
            <w:tcW w:w="2765" w:type="dxa"/>
          </w:tcPr>
          <w:p w14:paraId="4DAAAF16" w14:textId="380EE477" w:rsidR="007633A8" w:rsidRPr="005C598E" w:rsidRDefault="00D0038B" w:rsidP="00FB3149">
            <w:pPr>
              <w:jc w:val="center"/>
            </w:pPr>
            <w:r w:rsidRPr="005C598E">
              <w:t>6</w:t>
            </w:r>
          </w:p>
        </w:tc>
        <w:tc>
          <w:tcPr>
            <w:tcW w:w="2766" w:type="dxa"/>
          </w:tcPr>
          <w:p w14:paraId="280BC9C4" w14:textId="2DCAF2A6" w:rsidR="007633A8" w:rsidRPr="005C598E" w:rsidRDefault="008E56F0" w:rsidP="00FB3149">
            <w:pPr>
              <w:jc w:val="center"/>
              <w:rPr>
                <w:lang w:val="en-US"/>
              </w:rPr>
            </w:pPr>
            <w:r w:rsidRPr="005C598E">
              <w:rPr>
                <w:lang w:val="en-US"/>
              </w:rPr>
              <w:t>G</w:t>
            </w:r>
          </w:p>
        </w:tc>
      </w:tr>
      <w:tr w:rsidR="007633A8" w14:paraId="2BFF8F0E" w14:textId="77777777" w:rsidTr="007633A8">
        <w:tc>
          <w:tcPr>
            <w:tcW w:w="2765" w:type="dxa"/>
          </w:tcPr>
          <w:p w14:paraId="58926867" w14:textId="5EC2FF5B" w:rsidR="007633A8" w:rsidRPr="005C598E" w:rsidRDefault="00D56578" w:rsidP="00FB3149">
            <w:pPr>
              <w:jc w:val="center"/>
            </w:pPr>
            <w:r w:rsidRPr="005C598E">
              <w:t>3</w:t>
            </w:r>
          </w:p>
        </w:tc>
        <w:tc>
          <w:tcPr>
            <w:tcW w:w="2765" w:type="dxa"/>
          </w:tcPr>
          <w:p w14:paraId="03BC0D97" w14:textId="2E5F7EF3" w:rsidR="007633A8" w:rsidRPr="005C598E" w:rsidRDefault="00D0038B" w:rsidP="00FB3149">
            <w:pPr>
              <w:jc w:val="center"/>
            </w:pPr>
            <w:r w:rsidRPr="005C598E">
              <w:t>8</w:t>
            </w:r>
          </w:p>
        </w:tc>
        <w:tc>
          <w:tcPr>
            <w:tcW w:w="2766" w:type="dxa"/>
          </w:tcPr>
          <w:p w14:paraId="606208FC" w14:textId="5DCB8E6A" w:rsidR="007633A8" w:rsidRPr="005C598E" w:rsidRDefault="008E56F0" w:rsidP="00FB3149">
            <w:pPr>
              <w:jc w:val="center"/>
              <w:rPr>
                <w:lang w:val="en-US"/>
              </w:rPr>
            </w:pPr>
            <w:r w:rsidRPr="005C598E">
              <w:rPr>
                <w:lang w:val="en-US"/>
              </w:rPr>
              <w:t>A</w:t>
            </w:r>
          </w:p>
        </w:tc>
      </w:tr>
      <w:tr w:rsidR="007633A8" w14:paraId="5787901F" w14:textId="77777777" w:rsidTr="007633A8">
        <w:tc>
          <w:tcPr>
            <w:tcW w:w="2765" w:type="dxa"/>
          </w:tcPr>
          <w:p w14:paraId="061FC7F5" w14:textId="79CB3E51" w:rsidR="007633A8" w:rsidRPr="005C598E" w:rsidRDefault="00D56578" w:rsidP="00FB3149">
            <w:pPr>
              <w:jc w:val="center"/>
            </w:pPr>
            <w:r w:rsidRPr="005C598E">
              <w:t>4</w:t>
            </w:r>
          </w:p>
        </w:tc>
        <w:tc>
          <w:tcPr>
            <w:tcW w:w="2765" w:type="dxa"/>
          </w:tcPr>
          <w:p w14:paraId="0C46BA81" w14:textId="35E40005" w:rsidR="007633A8" w:rsidRPr="005C598E" w:rsidRDefault="00D0038B" w:rsidP="00FB3149">
            <w:pPr>
              <w:jc w:val="center"/>
            </w:pPr>
            <w:r w:rsidRPr="005C598E">
              <w:t>10</w:t>
            </w:r>
          </w:p>
        </w:tc>
        <w:tc>
          <w:tcPr>
            <w:tcW w:w="2766" w:type="dxa"/>
          </w:tcPr>
          <w:p w14:paraId="106D98B2" w14:textId="6523569E" w:rsidR="007633A8" w:rsidRPr="005C598E" w:rsidRDefault="008E56F0" w:rsidP="00FB3149">
            <w:pPr>
              <w:jc w:val="center"/>
              <w:rPr>
                <w:lang w:val="en-US"/>
              </w:rPr>
            </w:pPr>
            <w:r w:rsidRPr="005C598E">
              <w:rPr>
                <w:lang w:val="en-US"/>
              </w:rPr>
              <w:t>A</w:t>
            </w:r>
          </w:p>
        </w:tc>
      </w:tr>
      <w:tr w:rsidR="007633A8" w14:paraId="5583FB9B" w14:textId="77777777" w:rsidTr="007633A8">
        <w:tc>
          <w:tcPr>
            <w:tcW w:w="2765" w:type="dxa"/>
          </w:tcPr>
          <w:p w14:paraId="06B0DC97" w14:textId="052297B9" w:rsidR="007633A8" w:rsidRPr="005C598E" w:rsidRDefault="00D56578" w:rsidP="00FB3149">
            <w:pPr>
              <w:jc w:val="center"/>
            </w:pPr>
            <w:r w:rsidRPr="005C598E">
              <w:t>5</w:t>
            </w:r>
          </w:p>
        </w:tc>
        <w:tc>
          <w:tcPr>
            <w:tcW w:w="2765" w:type="dxa"/>
          </w:tcPr>
          <w:p w14:paraId="4A0B52D7" w14:textId="18BC491A" w:rsidR="007633A8" w:rsidRPr="005C598E" w:rsidRDefault="00D0038B" w:rsidP="00FB3149">
            <w:pPr>
              <w:jc w:val="center"/>
            </w:pPr>
            <w:r w:rsidRPr="005C598E">
              <w:t>13</w:t>
            </w:r>
          </w:p>
        </w:tc>
        <w:tc>
          <w:tcPr>
            <w:tcW w:w="2766" w:type="dxa"/>
          </w:tcPr>
          <w:p w14:paraId="2F75CE9C" w14:textId="69068F90" w:rsidR="007633A8" w:rsidRPr="005C598E" w:rsidRDefault="00FB3149" w:rsidP="00FB3149">
            <w:pPr>
              <w:jc w:val="center"/>
              <w:rPr>
                <w:lang w:val="en-US"/>
              </w:rPr>
            </w:pPr>
            <w:r w:rsidRPr="005C598E">
              <w:rPr>
                <w:lang w:val="en-US"/>
              </w:rPr>
              <w:t>G</w:t>
            </w:r>
          </w:p>
        </w:tc>
      </w:tr>
      <w:tr w:rsidR="007633A8" w14:paraId="745FC6B2" w14:textId="77777777" w:rsidTr="007633A8">
        <w:tc>
          <w:tcPr>
            <w:tcW w:w="2765" w:type="dxa"/>
          </w:tcPr>
          <w:p w14:paraId="43584758" w14:textId="1B235612" w:rsidR="007633A8" w:rsidRPr="005C598E" w:rsidRDefault="00D56578" w:rsidP="00FB3149">
            <w:pPr>
              <w:jc w:val="center"/>
            </w:pPr>
            <w:r w:rsidRPr="005C598E">
              <w:t>6</w:t>
            </w:r>
          </w:p>
        </w:tc>
        <w:tc>
          <w:tcPr>
            <w:tcW w:w="2765" w:type="dxa"/>
          </w:tcPr>
          <w:p w14:paraId="2CB5D33C" w14:textId="4C8A2C82" w:rsidR="007633A8" w:rsidRPr="005C598E" w:rsidRDefault="00D0038B" w:rsidP="00FB3149">
            <w:pPr>
              <w:jc w:val="center"/>
            </w:pPr>
            <w:r w:rsidRPr="005C598E">
              <w:t>16</w:t>
            </w:r>
          </w:p>
        </w:tc>
        <w:tc>
          <w:tcPr>
            <w:tcW w:w="2766" w:type="dxa"/>
          </w:tcPr>
          <w:p w14:paraId="56757D96" w14:textId="3BBE80B2" w:rsidR="007633A8" w:rsidRPr="005C598E" w:rsidRDefault="00FB3149" w:rsidP="00FB3149">
            <w:pPr>
              <w:jc w:val="center"/>
              <w:rPr>
                <w:lang w:val="en-US"/>
              </w:rPr>
            </w:pPr>
            <w:r w:rsidRPr="005C598E">
              <w:rPr>
                <w:lang w:val="en-US"/>
              </w:rPr>
              <w:t>G</w:t>
            </w:r>
          </w:p>
        </w:tc>
      </w:tr>
      <w:tr w:rsidR="007633A8" w14:paraId="1F9AA71C" w14:textId="77777777" w:rsidTr="007633A8">
        <w:tc>
          <w:tcPr>
            <w:tcW w:w="2765" w:type="dxa"/>
          </w:tcPr>
          <w:p w14:paraId="19568763" w14:textId="35A9BD6B" w:rsidR="007633A8" w:rsidRPr="005C598E" w:rsidRDefault="00D56578" w:rsidP="00FB3149">
            <w:pPr>
              <w:jc w:val="center"/>
            </w:pPr>
            <w:r w:rsidRPr="005C598E">
              <w:t>7</w:t>
            </w:r>
          </w:p>
        </w:tc>
        <w:tc>
          <w:tcPr>
            <w:tcW w:w="2765" w:type="dxa"/>
          </w:tcPr>
          <w:p w14:paraId="2794AA06" w14:textId="320003DD" w:rsidR="007633A8" w:rsidRPr="005C598E" w:rsidRDefault="00D0038B" w:rsidP="00FB3149">
            <w:pPr>
              <w:jc w:val="center"/>
            </w:pPr>
            <w:r w:rsidRPr="005C598E">
              <w:t>19</w:t>
            </w:r>
          </w:p>
        </w:tc>
        <w:tc>
          <w:tcPr>
            <w:tcW w:w="2766" w:type="dxa"/>
          </w:tcPr>
          <w:p w14:paraId="0D4B5F7B" w14:textId="165C1066" w:rsidR="007633A8" w:rsidRPr="005C598E" w:rsidRDefault="00FB3149" w:rsidP="00FB3149">
            <w:pPr>
              <w:jc w:val="center"/>
              <w:rPr>
                <w:lang w:val="en-US"/>
              </w:rPr>
            </w:pPr>
            <w:r w:rsidRPr="005C598E">
              <w:rPr>
                <w:lang w:val="en-US"/>
              </w:rPr>
              <w:t>G</w:t>
            </w:r>
          </w:p>
        </w:tc>
      </w:tr>
      <w:tr w:rsidR="007633A8" w14:paraId="63FE83C3" w14:textId="77777777" w:rsidTr="007633A8">
        <w:tc>
          <w:tcPr>
            <w:tcW w:w="2765" w:type="dxa"/>
          </w:tcPr>
          <w:p w14:paraId="0B09A435" w14:textId="4BD47348" w:rsidR="007633A8" w:rsidRPr="005C598E" w:rsidRDefault="00D56578" w:rsidP="00FB3149">
            <w:pPr>
              <w:jc w:val="center"/>
            </w:pPr>
            <w:r w:rsidRPr="005C598E">
              <w:t>8</w:t>
            </w:r>
          </w:p>
        </w:tc>
        <w:tc>
          <w:tcPr>
            <w:tcW w:w="2765" w:type="dxa"/>
          </w:tcPr>
          <w:p w14:paraId="0BED403A" w14:textId="536267EF" w:rsidR="007633A8" w:rsidRPr="005C598E" w:rsidRDefault="0050652D" w:rsidP="00FB3149">
            <w:pPr>
              <w:jc w:val="center"/>
            </w:pPr>
            <w:r w:rsidRPr="005C598E">
              <w:t>21</w:t>
            </w:r>
          </w:p>
        </w:tc>
        <w:tc>
          <w:tcPr>
            <w:tcW w:w="2766" w:type="dxa"/>
          </w:tcPr>
          <w:p w14:paraId="27C5A2AD" w14:textId="64EDC376" w:rsidR="007633A8" w:rsidRPr="005C598E" w:rsidRDefault="00FB3149" w:rsidP="00FB3149">
            <w:pPr>
              <w:jc w:val="center"/>
              <w:rPr>
                <w:lang w:val="en-US"/>
              </w:rPr>
            </w:pPr>
            <w:r w:rsidRPr="005C598E">
              <w:rPr>
                <w:lang w:val="en-US"/>
              </w:rPr>
              <w:t>A</w:t>
            </w:r>
          </w:p>
        </w:tc>
      </w:tr>
      <w:tr w:rsidR="007633A8" w14:paraId="255791F4" w14:textId="77777777" w:rsidTr="007633A8">
        <w:tc>
          <w:tcPr>
            <w:tcW w:w="2765" w:type="dxa"/>
          </w:tcPr>
          <w:p w14:paraId="3611C388" w14:textId="305780F3" w:rsidR="007633A8" w:rsidRPr="005C598E" w:rsidRDefault="00D56578" w:rsidP="00FB3149">
            <w:pPr>
              <w:jc w:val="center"/>
            </w:pPr>
            <w:r w:rsidRPr="005C598E">
              <w:t>9</w:t>
            </w:r>
          </w:p>
        </w:tc>
        <w:tc>
          <w:tcPr>
            <w:tcW w:w="2765" w:type="dxa"/>
          </w:tcPr>
          <w:p w14:paraId="6286FD43" w14:textId="2F352BB6" w:rsidR="007633A8" w:rsidRPr="005C598E" w:rsidRDefault="0050652D" w:rsidP="00FB3149">
            <w:pPr>
              <w:jc w:val="center"/>
            </w:pPr>
            <w:r w:rsidRPr="005C598E">
              <w:t>23</w:t>
            </w:r>
          </w:p>
        </w:tc>
        <w:tc>
          <w:tcPr>
            <w:tcW w:w="2766" w:type="dxa"/>
          </w:tcPr>
          <w:p w14:paraId="6FAEF0C4" w14:textId="10707EBB" w:rsidR="007633A8" w:rsidRPr="005C598E" w:rsidRDefault="00FB3149" w:rsidP="00FB3149">
            <w:pPr>
              <w:jc w:val="center"/>
              <w:rPr>
                <w:lang w:val="en-US"/>
              </w:rPr>
            </w:pPr>
            <w:r w:rsidRPr="005C598E">
              <w:rPr>
                <w:lang w:val="en-US"/>
              </w:rPr>
              <w:t>A</w:t>
            </w:r>
          </w:p>
        </w:tc>
      </w:tr>
      <w:tr w:rsidR="007633A8" w14:paraId="1D2C256E" w14:textId="77777777" w:rsidTr="007633A8">
        <w:tc>
          <w:tcPr>
            <w:tcW w:w="2765" w:type="dxa"/>
          </w:tcPr>
          <w:p w14:paraId="2B871622" w14:textId="5A4E040D" w:rsidR="007633A8" w:rsidRPr="005C598E" w:rsidRDefault="00D56578" w:rsidP="00FB3149">
            <w:pPr>
              <w:jc w:val="center"/>
            </w:pPr>
            <w:r w:rsidRPr="005C598E">
              <w:t>10</w:t>
            </w:r>
          </w:p>
        </w:tc>
        <w:tc>
          <w:tcPr>
            <w:tcW w:w="2765" w:type="dxa"/>
          </w:tcPr>
          <w:p w14:paraId="7868DDAE" w14:textId="52C5C6B9" w:rsidR="007633A8" w:rsidRPr="005C598E" w:rsidRDefault="0050652D" w:rsidP="00FB3149">
            <w:pPr>
              <w:jc w:val="center"/>
            </w:pPr>
            <w:r w:rsidRPr="005C598E">
              <w:t>25</w:t>
            </w:r>
          </w:p>
        </w:tc>
        <w:tc>
          <w:tcPr>
            <w:tcW w:w="2766" w:type="dxa"/>
          </w:tcPr>
          <w:p w14:paraId="6A0D596A" w14:textId="42D42A9F" w:rsidR="007633A8" w:rsidRPr="005C598E" w:rsidRDefault="00FB3149" w:rsidP="00FB3149">
            <w:pPr>
              <w:jc w:val="center"/>
              <w:rPr>
                <w:lang w:val="en-US"/>
              </w:rPr>
            </w:pPr>
            <w:r w:rsidRPr="005C598E">
              <w:rPr>
                <w:lang w:val="en-US"/>
              </w:rPr>
              <w:t>A</w:t>
            </w:r>
            <w:r w:rsidR="001F308C">
              <w:rPr>
                <w:lang w:val="en-US"/>
              </w:rPr>
              <w:t xml:space="preserve"> </w:t>
            </w:r>
            <w:r w:rsidRPr="005C598E">
              <w:rPr>
                <w:lang w:val="en-US"/>
              </w:rPr>
              <w:t>3’</w:t>
            </w:r>
          </w:p>
        </w:tc>
      </w:tr>
    </w:tbl>
    <w:p w14:paraId="592384C8" w14:textId="77777777" w:rsidR="007034F9" w:rsidRDefault="007034F9">
      <w:pPr>
        <w:rPr>
          <w:b/>
          <w:bCs/>
        </w:rPr>
      </w:pPr>
    </w:p>
    <w:p w14:paraId="52413510" w14:textId="56DADB69" w:rsidR="005C598E" w:rsidRDefault="005C598E">
      <w:r>
        <w:t xml:space="preserve">Συνεπώς </w:t>
      </w:r>
      <w:r w:rsidR="00223248">
        <w:t>το δίκλωνο θα έχει την εξής αλληλουχία:</w:t>
      </w:r>
    </w:p>
    <w:tbl>
      <w:tblPr>
        <w:tblStyle w:val="TableGrid"/>
        <w:tblW w:w="0" w:type="auto"/>
        <w:tblLook w:val="04A0" w:firstRow="1" w:lastRow="0" w:firstColumn="1" w:lastColumn="0" w:noHBand="0" w:noVBand="1"/>
      </w:tblPr>
      <w:tblGrid>
        <w:gridCol w:w="691"/>
        <w:gridCol w:w="691"/>
        <w:gridCol w:w="691"/>
        <w:gridCol w:w="691"/>
        <w:gridCol w:w="691"/>
        <w:gridCol w:w="691"/>
        <w:gridCol w:w="691"/>
        <w:gridCol w:w="691"/>
        <w:gridCol w:w="692"/>
        <w:gridCol w:w="692"/>
        <w:gridCol w:w="692"/>
        <w:gridCol w:w="692"/>
      </w:tblGrid>
      <w:tr w:rsidR="00D828AB" w14:paraId="7F161C04" w14:textId="77777777" w:rsidTr="00D828AB">
        <w:tc>
          <w:tcPr>
            <w:tcW w:w="691" w:type="dxa"/>
          </w:tcPr>
          <w:p w14:paraId="64AE61FA" w14:textId="4C5DBCC2" w:rsidR="00D828AB" w:rsidRPr="003D248A" w:rsidRDefault="00AE0721">
            <w:pPr>
              <w:rPr>
                <w:lang w:val="en-US"/>
              </w:rPr>
            </w:pPr>
            <w:r w:rsidRPr="003D248A">
              <w:rPr>
                <w:lang w:val="en-US"/>
              </w:rPr>
              <w:t>5’-</w:t>
            </w:r>
          </w:p>
        </w:tc>
        <w:tc>
          <w:tcPr>
            <w:tcW w:w="691" w:type="dxa"/>
          </w:tcPr>
          <w:p w14:paraId="10F19F32" w14:textId="431F35D8" w:rsidR="00D828AB" w:rsidRPr="003D248A" w:rsidRDefault="00AE0721">
            <w:pPr>
              <w:rPr>
                <w:lang w:val="en-US"/>
              </w:rPr>
            </w:pPr>
            <w:r w:rsidRPr="003D248A">
              <w:rPr>
                <w:lang w:val="en-US"/>
              </w:rPr>
              <w:t>G</w:t>
            </w:r>
          </w:p>
        </w:tc>
        <w:tc>
          <w:tcPr>
            <w:tcW w:w="691" w:type="dxa"/>
          </w:tcPr>
          <w:p w14:paraId="2074FFCE" w14:textId="1F61715E" w:rsidR="00D828AB" w:rsidRPr="003D248A" w:rsidRDefault="00AE0721">
            <w:pPr>
              <w:rPr>
                <w:lang w:val="en-US"/>
              </w:rPr>
            </w:pPr>
            <w:r w:rsidRPr="003D248A">
              <w:rPr>
                <w:lang w:val="en-US"/>
              </w:rPr>
              <w:t>G</w:t>
            </w:r>
          </w:p>
        </w:tc>
        <w:tc>
          <w:tcPr>
            <w:tcW w:w="691" w:type="dxa"/>
          </w:tcPr>
          <w:p w14:paraId="438655FB" w14:textId="7846EB14" w:rsidR="00D828AB" w:rsidRPr="003D248A" w:rsidRDefault="00AE0721">
            <w:pPr>
              <w:rPr>
                <w:lang w:val="en-US"/>
              </w:rPr>
            </w:pPr>
            <w:r w:rsidRPr="003D248A">
              <w:rPr>
                <w:lang w:val="en-US"/>
              </w:rPr>
              <w:t>A</w:t>
            </w:r>
          </w:p>
        </w:tc>
        <w:tc>
          <w:tcPr>
            <w:tcW w:w="691" w:type="dxa"/>
          </w:tcPr>
          <w:p w14:paraId="139D575A" w14:textId="53B5467D" w:rsidR="00D828AB" w:rsidRPr="003D248A" w:rsidRDefault="00AE0721">
            <w:pPr>
              <w:rPr>
                <w:lang w:val="en-US"/>
              </w:rPr>
            </w:pPr>
            <w:r w:rsidRPr="003D248A">
              <w:rPr>
                <w:lang w:val="en-US"/>
              </w:rPr>
              <w:t>A</w:t>
            </w:r>
          </w:p>
        </w:tc>
        <w:tc>
          <w:tcPr>
            <w:tcW w:w="691" w:type="dxa"/>
          </w:tcPr>
          <w:p w14:paraId="162CD105" w14:textId="6C5E1CB9" w:rsidR="00D828AB" w:rsidRPr="003D248A" w:rsidRDefault="00AE0721">
            <w:pPr>
              <w:rPr>
                <w:lang w:val="en-US"/>
              </w:rPr>
            </w:pPr>
            <w:r w:rsidRPr="003D248A">
              <w:rPr>
                <w:lang w:val="en-US"/>
              </w:rPr>
              <w:t>G</w:t>
            </w:r>
          </w:p>
        </w:tc>
        <w:tc>
          <w:tcPr>
            <w:tcW w:w="691" w:type="dxa"/>
          </w:tcPr>
          <w:p w14:paraId="505B5E91" w14:textId="7180D3F3" w:rsidR="00D828AB" w:rsidRPr="003D248A" w:rsidRDefault="00AE0721">
            <w:pPr>
              <w:rPr>
                <w:lang w:val="en-US"/>
              </w:rPr>
            </w:pPr>
            <w:r w:rsidRPr="003D248A">
              <w:rPr>
                <w:lang w:val="en-US"/>
              </w:rPr>
              <w:t>G</w:t>
            </w:r>
          </w:p>
        </w:tc>
        <w:tc>
          <w:tcPr>
            <w:tcW w:w="691" w:type="dxa"/>
          </w:tcPr>
          <w:p w14:paraId="5C47D1E4" w14:textId="764FFD19" w:rsidR="00D828AB" w:rsidRPr="003D248A" w:rsidRDefault="00AE0721">
            <w:pPr>
              <w:rPr>
                <w:lang w:val="en-US"/>
              </w:rPr>
            </w:pPr>
            <w:r w:rsidRPr="003D248A">
              <w:rPr>
                <w:lang w:val="en-US"/>
              </w:rPr>
              <w:t>G</w:t>
            </w:r>
          </w:p>
        </w:tc>
        <w:tc>
          <w:tcPr>
            <w:tcW w:w="692" w:type="dxa"/>
          </w:tcPr>
          <w:p w14:paraId="4A4C0346" w14:textId="75AD909B" w:rsidR="00D828AB" w:rsidRPr="003D248A" w:rsidRDefault="00AE0721">
            <w:pPr>
              <w:rPr>
                <w:lang w:val="en-US"/>
              </w:rPr>
            </w:pPr>
            <w:r w:rsidRPr="003D248A">
              <w:rPr>
                <w:lang w:val="en-US"/>
              </w:rPr>
              <w:t>A</w:t>
            </w:r>
          </w:p>
        </w:tc>
        <w:tc>
          <w:tcPr>
            <w:tcW w:w="692" w:type="dxa"/>
          </w:tcPr>
          <w:p w14:paraId="61268066" w14:textId="1E917323" w:rsidR="00D828AB" w:rsidRPr="003D248A" w:rsidRDefault="00AE0721">
            <w:pPr>
              <w:rPr>
                <w:lang w:val="en-US"/>
              </w:rPr>
            </w:pPr>
            <w:r w:rsidRPr="003D248A">
              <w:rPr>
                <w:lang w:val="en-US"/>
              </w:rPr>
              <w:t>A</w:t>
            </w:r>
          </w:p>
        </w:tc>
        <w:tc>
          <w:tcPr>
            <w:tcW w:w="692" w:type="dxa"/>
          </w:tcPr>
          <w:p w14:paraId="1D18BF72" w14:textId="4CFABDB0" w:rsidR="00D828AB" w:rsidRPr="003D248A" w:rsidRDefault="00AE0721">
            <w:pPr>
              <w:rPr>
                <w:lang w:val="en-US"/>
              </w:rPr>
            </w:pPr>
            <w:r w:rsidRPr="003D248A">
              <w:rPr>
                <w:lang w:val="en-US"/>
              </w:rPr>
              <w:t>A</w:t>
            </w:r>
          </w:p>
        </w:tc>
        <w:tc>
          <w:tcPr>
            <w:tcW w:w="692" w:type="dxa"/>
          </w:tcPr>
          <w:p w14:paraId="59752B97" w14:textId="7021754E" w:rsidR="00D828AB" w:rsidRPr="003D248A" w:rsidRDefault="001F308C" w:rsidP="001F308C">
            <w:pPr>
              <w:rPr>
                <w:lang w:val="en-US"/>
              </w:rPr>
            </w:pPr>
            <w:r w:rsidRPr="003D248A">
              <w:rPr>
                <w:lang w:val="en-US"/>
              </w:rPr>
              <w:t>- 3’</w:t>
            </w:r>
          </w:p>
        </w:tc>
      </w:tr>
      <w:tr w:rsidR="00D828AB" w14:paraId="4209C851" w14:textId="77777777" w:rsidTr="00D828AB">
        <w:tc>
          <w:tcPr>
            <w:tcW w:w="691" w:type="dxa"/>
          </w:tcPr>
          <w:p w14:paraId="0E3DAF55" w14:textId="65959EDA" w:rsidR="00D828AB" w:rsidRPr="003D248A" w:rsidRDefault="00066ACA">
            <w:pPr>
              <w:rPr>
                <w:lang w:val="en-US"/>
              </w:rPr>
            </w:pPr>
            <w:r w:rsidRPr="003D248A">
              <w:rPr>
                <w:lang w:val="en-US"/>
              </w:rPr>
              <w:t>3’-</w:t>
            </w:r>
          </w:p>
        </w:tc>
        <w:tc>
          <w:tcPr>
            <w:tcW w:w="691" w:type="dxa"/>
          </w:tcPr>
          <w:p w14:paraId="6F7BF651" w14:textId="37FC03FC" w:rsidR="00D828AB" w:rsidRPr="003D248A" w:rsidRDefault="00066ACA">
            <w:pPr>
              <w:rPr>
                <w:lang w:val="en-US"/>
              </w:rPr>
            </w:pPr>
            <w:r w:rsidRPr="003D248A">
              <w:rPr>
                <w:lang w:val="en-US"/>
              </w:rPr>
              <w:t>C</w:t>
            </w:r>
          </w:p>
        </w:tc>
        <w:tc>
          <w:tcPr>
            <w:tcW w:w="691" w:type="dxa"/>
          </w:tcPr>
          <w:p w14:paraId="01A5623D" w14:textId="5A31BEE0" w:rsidR="00D828AB" w:rsidRPr="003D248A" w:rsidRDefault="00066ACA">
            <w:pPr>
              <w:rPr>
                <w:lang w:val="en-US"/>
              </w:rPr>
            </w:pPr>
            <w:r w:rsidRPr="003D248A">
              <w:rPr>
                <w:lang w:val="en-US"/>
              </w:rPr>
              <w:t>C</w:t>
            </w:r>
          </w:p>
        </w:tc>
        <w:tc>
          <w:tcPr>
            <w:tcW w:w="691" w:type="dxa"/>
          </w:tcPr>
          <w:p w14:paraId="40B66559" w14:textId="41747988" w:rsidR="00D828AB" w:rsidRPr="003D248A" w:rsidRDefault="00066ACA">
            <w:pPr>
              <w:rPr>
                <w:lang w:val="en-US"/>
              </w:rPr>
            </w:pPr>
            <w:r w:rsidRPr="003D248A">
              <w:rPr>
                <w:lang w:val="en-US"/>
              </w:rPr>
              <w:t>T</w:t>
            </w:r>
          </w:p>
        </w:tc>
        <w:tc>
          <w:tcPr>
            <w:tcW w:w="691" w:type="dxa"/>
          </w:tcPr>
          <w:p w14:paraId="305AE119" w14:textId="2C672E4C" w:rsidR="00D828AB" w:rsidRPr="003D248A" w:rsidRDefault="00066ACA">
            <w:pPr>
              <w:rPr>
                <w:lang w:val="en-US"/>
              </w:rPr>
            </w:pPr>
            <w:r w:rsidRPr="003D248A">
              <w:rPr>
                <w:lang w:val="en-US"/>
              </w:rPr>
              <w:t>T</w:t>
            </w:r>
          </w:p>
        </w:tc>
        <w:tc>
          <w:tcPr>
            <w:tcW w:w="691" w:type="dxa"/>
          </w:tcPr>
          <w:p w14:paraId="297A5240" w14:textId="0D67F5ED" w:rsidR="00D828AB" w:rsidRPr="003D248A" w:rsidRDefault="00066ACA">
            <w:pPr>
              <w:rPr>
                <w:lang w:val="en-US"/>
              </w:rPr>
            </w:pPr>
            <w:r w:rsidRPr="003D248A">
              <w:rPr>
                <w:lang w:val="en-US"/>
              </w:rPr>
              <w:t>C</w:t>
            </w:r>
          </w:p>
        </w:tc>
        <w:tc>
          <w:tcPr>
            <w:tcW w:w="691" w:type="dxa"/>
          </w:tcPr>
          <w:p w14:paraId="54B236BE" w14:textId="6852302E" w:rsidR="00D828AB" w:rsidRPr="003D248A" w:rsidRDefault="00066ACA">
            <w:pPr>
              <w:rPr>
                <w:lang w:val="en-US"/>
              </w:rPr>
            </w:pPr>
            <w:r w:rsidRPr="003D248A">
              <w:rPr>
                <w:lang w:val="en-US"/>
              </w:rPr>
              <w:t>C</w:t>
            </w:r>
          </w:p>
        </w:tc>
        <w:tc>
          <w:tcPr>
            <w:tcW w:w="691" w:type="dxa"/>
          </w:tcPr>
          <w:p w14:paraId="53EAFA87" w14:textId="340F3F8F" w:rsidR="00D828AB" w:rsidRPr="003D248A" w:rsidRDefault="00066ACA">
            <w:pPr>
              <w:rPr>
                <w:lang w:val="en-US"/>
              </w:rPr>
            </w:pPr>
            <w:r w:rsidRPr="003D248A">
              <w:rPr>
                <w:lang w:val="en-US"/>
              </w:rPr>
              <w:t>C</w:t>
            </w:r>
          </w:p>
        </w:tc>
        <w:tc>
          <w:tcPr>
            <w:tcW w:w="692" w:type="dxa"/>
          </w:tcPr>
          <w:p w14:paraId="7899EF45" w14:textId="48062B8A" w:rsidR="00D828AB" w:rsidRPr="003D248A" w:rsidRDefault="00066ACA">
            <w:pPr>
              <w:rPr>
                <w:lang w:val="en-US"/>
              </w:rPr>
            </w:pPr>
            <w:r w:rsidRPr="003D248A">
              <w:rPr>
                <w:lang w:val="en-US"/>
              </w:rPr>
              <w:t>T</w:t>
            </w:r>
          </w:p>
        </w:tc>
        <w:tc>
          <w:tcPr>
            <w:tcW w:w="692" w:type="dxa"/>
          </w:tcPr>
          <w:p w14:paraId="447D2F4A" w14:textId="2FC117C3" w:rsidR="00D828AB" w:rsidRPr="003D248A" w:rsidRDefault="00066ACA">
            <w:pPr>
              <w:rPr>
                <w:lang w:val="en-US"/>
              </w:rPr>
            </w:pPr>
            <w:r w:rsidRPr="003D248A">
              <w:rPr>
                <w:lang w:val="en-US"/>
              </w:rPr>
              <w:t>T</w:t>
            </w:r>
          </w:p>
        </w:tc>
        <w:tc>
          <w:tcPr>
            <w:tcW w:w="692" w:type="dxa"/>
          </w:tcPr>
          <w:p w14:paraId="118C023A" w14:textId="1DB96A62" w:rsidR="00D828AB" w:rsidRPr="003D248A" w:rsidRDefault="00066ACA">
            <w:pPr>
              <w:rPr>
                <w:lang w:val="en-US"/>
              </w:rPr>
            </w:pPr>
            <w:r w:rsidRPr="003D248A">
              <w:rPr>
                <w:lang w:val="en-US"/>
              </w:rPr>
              <w:t>T</w:t>
            </w:r>
          </w:p>
        </w:tc>
        <w:tc>
          <w:tcPr>
            <w:tcW w:w="692" w:type="dxa"/>
          </w:tcPr>
          <w:p w14:paraId="433E2477" w14:textId="4D7E47EC" w:rsidR="00D828AB" w:rsidRPr="003D248A" w:rsidRDefault="00066ACA" w:rsidP="00066ACA">
            <w:pPr>
              <w:rPr>
                <w:lang w:val="en-US"/>
              </w:rPr>
            </w:pPr>
            <w:r w:rsidRPr="003D248A">
              <w:rPr>
                <w:lang w:val="en-US"/>
              </w:rPr>
              <w:t xml:space="preserve">- </w:t>
            </w:r>
            <w:r w:rsidR="003D248A" w:rsidRPr="003D248A">
              <w:rPr>
                <w:lang w:val="en-US"/>
              </w:rPr>
              <w:t>5</w:t>
            </w:r>
            <w:r w:rsidRPr="003D248A">
              <w:rPr>
                <w:lang w:val="en-US"/>
              </w:rPr>
              <w:t>’</w:t>
            </w:r>
          </w:p>
        </w:tc>
      </w:tr>
    </w:tbl>
    <w:p w14:paraId="15C77BD9" w14:textId="77777777" w:rsidR="00A916F2" w:rsidRPr="00D54B0B" w:rsidRDefault="00A916F2">
      <w:pPr>
        <w:rPr>
          <w:b/>
          <w:bCs/>
          <w:lang w:val="en-US"/>
        </w:rPr>
      </w:pPr>
    </w:p>
    <w:p w14:paraId="5F8CBD1B" w14:textId="77777777" w:rsidR="00210657" w:rsidRDefault="00210657">
      <w:pPr>
        <w:rPr>
          <w:b/>
          <w:bCs/>
        </w:rPr>
      </w:pPr>
    </w:p>
    <w:p w14:paraId="6563E48A" w14:textId="77777777" w:rsidR="00210657" w:rsidRDefault="00210657">
      <w:pPr>
        <w:rPr>
          <w:b/>
          <w:bCs/>
        </w:rPr>
      </w:pPr>
    </w:p>
    <w:p w14:paraId="55083616" w14:textId="353FA32E" w:rsidR="00A916F2" w:rsidRDefault="00275CC0">
      <w:pPr>
        <w:rPr>
          <w:b/>
          <w:bCs/>
        </w:rPr>
      </w:pPr>
      <w:r>
        <w:rPr>
          <w:b/>
          <w:bCs/>
        </w:rPr>
        <w:lastRenderedPageBreak/>
        <w:t>Β3</w:t>
      </w:r>
    </w:p>
    <w:p w14:paraId="2EFFD4DF" w14:textId="154A3AC4" w:rsidR="008C4F22" w:rsidRDefault="00872F8B">
      <w:pPr>
        <w:rPr>
          <w:rFonts w:cstheme="minorHAnsi"/>
          <w:color w:val="000000"/>
        </w:rPr>
      </w:pPr>
      <w:r w:rsidRPr="00944048">
        <w:rPr>
          <w:rFonts w:cstheme="minorHAnsi"/>
          <w:color w:val="000000"/>
        </w:rPr>
        <w:t>Η ενέργεια ενεργοποίησης είναι η ενέργεια που πρέπει να προσφερθεί στα αντιδρώντα μόρια για να πραγματοποιηθούν πολλές από τις χημικές αντιδράσεις ακόμα και όταν αυτές είναι εξώθερμες.</w:t>
      </w:r>
    </w:p>
    <w:p w14:paraId="7D38F8C6" w14:textId="7701D9C0" w:rsidR="00944048" w:rsidRPr="00F154B4" w:rsidRDefault="00F154B4">
      <w:pPr>
        <w:rPr>
          <w:rFonts w:cstheme="minorHAnsi"/>
        </w:rPr>
      </w:pPr>
      <w:r w:rsidRPr="00F154B4">
        <w:rPr>
          <w:rFonts w:cstheme="minorHAnsi"/>
        </w:rPr>
        <w:t>Τα ένζυμα είναι πρωτεΐνες που καταλύουν χημικές αντιδράσεις οι οποίες θα μπορούσαν να γίνουν και χωρίς την παρουσία τους.</w:t>
      </w:r>
      <w:r w:rsidRPr="00F154B4">
        <w:rPr>
          <w:rFonts w:cstheme="minorHAnsi"/>
          <w:lang w:val="en-US"/>
        </w:rPr>
        <w:t> </w:t>
      </w:r>
      <w:r w:rsidRPr="00F154B4">
        <w:rPr>
          <w:rFonts w:cstheme="minorHAnsi"/>
        </w:rPr>
        <w:t xml:space="preserve"> </w:t>
      </w:r>
      <w:r w:rsidRPr="00F154B4">
        <w:rPr>
          <w:rFonts w:cstheme="minorHAnsi"/>
          <w:lang w:val="en-US"/>
        </w:rPr>
        <w:t>M</w:t>
      </w:r>
      <w:r w:rsidRPr="00F154B4">
        <w:rPr>
          <w:rFonts w:cstheme="minorHAnsi"/>
        </w:rPr>
        <w:t>ε την παρουσία όμως των ενζύμων η ταχύτητα των αντιδράσεων αυξάνεται ακόμη και μέχρι 100 εκατομμύρια φορές.</w:t>
      </w:r>
    </w:p>
    <w:p w14:paraId="73F677AA" w14:textId="11E947A3" w:rsidR="007351D1" w:rsidRPr="008C4F22" w:rsidRDefault="00C15A29">
      <w:pPr>
        <w:rPr>
          <w:rFonts w:cstheme="minorHAnsi"/>
          <w:color w:val="242021"/>
        </w:rPr>
      </w:pPr>
      <w:r w:rsidRPr="008C4F22">
        <w:rPr>
          <w:rFonts w:cstheme="minorHAnsi"/>
          <w:color w:val="242021"/>
        </w:rPr>
        <w:t xml:space="preserve">Το </w:t>
      </w:r>
      <w:r w:rsidRPr="008C4F22">
        <w:rPr>
          <w:rFonts w:cstheme="minorHAnsi"/>
          <w:color w:val="242021"/>
          <w:lang w:val="en-US"/>
        </w:rPr>
        <w:t>pH</w:t>
      </w:r>
      <w:r w:rsidRPr="008C4F22">
        <w:rPr>
          <w:rFonts w:cstheme="minorHAnsi"/>
          <w:color w:val="242021"/>
        </w:rPr>
        <w:t xml:space="preserve"> και η θερμοκρασία</w:t>
      </w:r>
      <w:r w:rsidR="008C4F22" w:rsidRPr="008C4F22">
        <w:rPr>
          <w:rFonts w:cstheme="minorHAnsi"/>
          <w:color w:val="242021"/>
        </w:rPr>
        <w:t>.</w:t>
      </w:r>
    </w:p>
    <w:p w14:paraId="6C8BDA4C" w14:textId="77777777" w:rsidR="00C12D41" w:rsidRDefault="00C12D41">
      <w:pPr>
        <w:rPr>
          <w:rFonts w:ascii="PFIndexLight-Regular" w:hAnsi="PFIndexLight-Regular"/>
          <w:color w:val="242021"/>
          <w:sz w:val="20"/>
          <w:szCs w:val="20"/>
        </w:rPr>
      </w:pPr>
    </w:p>
    <w:p w14:paraId="766C768C" w14:textId="6DDCE686" w:rsidR="007351D1" w:rsidRDefault="000A7B99">
      <w:pPr>
        <w:rPr>
          <w:b/>
          <w:bCs/>
        </w:rPr>
      </w:pPr>
      <w:r>
        <w:rPr>
          <w:b/>
          <w:bCs/>
        </w:rPr>
        <w:t>Β4</w:t>
      </w:r>
    </w:p>
    <w:p w14:paraId="4D0E3C07" w14:textId="71467870" w:rsidR="000A7B99" w:rsidRPr="008C4F22" w:rsidRDefault="000A7B99">
      <w:pPr>
        <w:rPr>
          <w:rFonts w:cstheme="minorHAnsi"/>
          <w:b/>
          <w:bCs/>
        </w:rPr>
      </w:pPr>
      <w:r w:rsidRPr="008C4F22">
        <w:rPr>
          <w:rFonts w:cstheme="minorHAnsi"/>
          <w:color w:val="242021"/>
        </w:rPr>
        <w:t>Δύο μονόκλωνες συμπληρωματικές αλυσίδες</w:t>
      </w:r>
      <w:r w:rsidR="00A859F7" w:rsidRPr="008C4F22">
        <w:rPr>
          <w:rFonts w:cstheme="minorHAnsi"/>
          <w:color w:val="242021"/>
        </w:rPr>
        <w:t xml:space="preserve"> </w:t>
      </w:r>
      <w:proofErr w:type="spellStart"/>
      <w:r w:rsidR="00A859F7" w:rsidRPr="008C4F22">
        <w:rPr>
          <w:rFonts w:cstheme="minorHAnsi"/>
          <w:color w:val="242021"/>
        </w:rPr>
        <w:t>νουκλεϊκών</w:t>
      </w:r>
      <w:proofErr w:type="spellEnd"/>
      <w:r w:rsidR="00A859F7" w:rsidRPr="008C4F22">
        <w:rPr>
          <w:rFonts w:cstheme="minorHAnsi"/>
          <w:color w:val="242021"/>
        </w:rPr>
        <w:t xml:space="preserve"> οξέων</w:t>
      </w:r>
      <w:r w:rsidRPr="008C4F22">
        <w:rPr>
          <w:rFonts w:cstheme="minorHAnsi"/>
          <w:color w:val="242021"/>
        </w:rPr>
        <w:t xml:space="preserve"> σε κατάλληλες συνθήκες μπορούν να επανασυνδεθούν. Στην ιδιότητα αυτή στηρίζεται η διαδικασία της υβριδοποίησης που είναι η σύνδεση</w:t>
      </w:r>
      <w:r w:rsidR="009C35BA" w:rsidRPr="008C4F22">
        <w:rPr>
          <w:rFonts w:cstheme="minorHAnsi"/>
          <w:color w:val="242021"/>
        </w:rPr>
        <w:t xml:space="preserve"> δύο</w:t>
      </w:r>
      <w:r w:rsidRPr="008C4F22">
        <w:rPr>
          <w:rFonts w:cstheme="minorHAnsi"/>
          <w:color w:val="242021"/>
        </w:rPr>
        <w:t xml:space="preserve"> μονόκλωνων συμπληρωματικών αλυσίδων DNA ή συμπληρωματικών </w:t>
      </w:r>
      <w:r w:rsidR="009C35BA" w:rsidRPr="008C4F22">
        <w:rPr>
          <w:rFonts w:cstheme="minorHAnsi"/>
          <w:color w:val="242021"/>
        </w:rPr>
        <w:t xml:space="preserve">αλυσίδων </w:t>
      </w:r>
      <w:r w:rsidRPr="008C4F22">
        <w:rPr>
          <w:rFonts w:cstheme="minorHAnsi"/>
          <w:color w:val="242021"/>
        </w:rPr>
        <w:t>DNA-RNA. Η υβριδοποίηση</w:t>
      </w:r>
      <w:r w:rsidRPr="008C4F22">
        <w:rPr>
          <w:rFonts w:cstheme="minorHAnsi"/>
          <w:b/>
          <w:bCs/>
          <w:color w:val="242021"/>
        </w:rPr>
        <w:t xml:space="preserve"> </w:t>
      </w:r>
      <w:r w:rsidRPr="008C4F22">
        <w:rPr>
          <w:rFonts w:cstheme="minorHAnsi"/>
          <w:color w:val="242021"/>
        </w:rPr>
        <w:t>είναι μια πολύ σημαντική ιδιότητα του DNA που μας δίνει τη δυνατότητα αν έχουμε ένα γνωστό μόριο DNA, να το χρησιμοποιήσουμε ως ανιχνευτή για τον εντοπισμό του συμπληρωματικού του όταν το τελευταίο βρίσκεται μαζί με χιλιάδες άλλα κομμάτια.</w:t>
      </w:r>
    </w:p>
    <w:p w14:paraId="0356E503" w14:textId="77777777" w:rsidR="00BE385C" w:rsidRDefault="00BE385C"/>
    <w:p w14:paraId="02A7750F" w14:textId="441224F2" w:rsidR="00BE385C" w:rsidRPr="00225D93" w:rsidRDefault="00225D93">
      <w:pPr>
        <w:rPr>
          <w:b/>
          <w:bCs/>
        </w:rPr>
      </w:pPr>
      <w:r w:rsidRPr="00225D93">
        <w:rPr>
          <w:b/>
          <w:bCs/>
        </w:rPr>
        <w:t>ΘΕΜΑ Γ</w:t>
      </w:r>
    </w:p>
    <w:p w14:paraId="086B2AFC" w14:textId="69DD91AE" w:rsidR="00B759F0" w:rsidRDefault="00506478">
      <w:pPr>
        <w:rPr>
          <w:b/>
          <w:bCs/>
        </w:rPr>
      </w:pPr>
      <w:r>
        <w:rPr>
          <w:b/>
          <w:bCs/>
        </w:rPr>
        <w:t>Γ1</w:t>
      </w:r>
    </w:p>
    <w:p w14:paraId="24F9AD24" w14:textId="5F5D1BA9" w:rsidR="00506478" w:rsidRDefault="00506478">
      <w:r w:rsidRPr="00506478">
        <w:t xml:space="preserve">Η αλυσίδα Α είναι DNA, αφού τα </w:t>
      </w:r>
      <w:proofErr w:type="spellStart"/>
      <w:r w:rsidRPr="00506478">
        <w:t>νουκλεοτίδι</w:t>
      </w:r>
      <w:r>
        <w:t>ά</w:t>
      </w:r>
      <w:proofErr w:type="spellEnd"/>
      <w:r w:rsidRPr="00506478">
        <w:t xml:space="preserve"> της αποτελούνται από </w:t>
      </w:r>
      <w:proofErr w:type="spellStart"/>
      <w:r w:rsidRPr="00506478">
        <w:t>δεοξυριβόζες</w:t>
      </w:r>
      <w:proofErr w:type="spellEnd"/>
      <w:r w:rsidRPr="00506478">
        <w:t xml:space="preserve">. Η αλυσίδα Β είναι RNA, αφού τα </w:t>
      </w:r>
      <w:proofErr w:type="spellStart"/>
      <w:r w:rsidRPr="00506478">
        <w:t>νουκλεοτίδι</w:t>
      </w:r>
      <w:r>
        <w:t>ά</w:t>
      </w:r>
      <w:proofErr w:type="spellEnd"/>
      <w:r w:rsidRPr="00506478">
        <w:t xml:space="preserve"> της αποτελούνται από </w:t>
      </w:r>
      <w:proofErr w:type="spellStart"/>
      <w:r w:rsidRPr="00506478">
        <w:t>ριβόζες</w:t>
      </w:r>
      <w:proofErr w:type="spellEnd"/>
      <w:r w:rsidRPr="00506478">
        <w:t>.</w:t>
      </w:r>
    </w:p>
    <w:p w14:paraId="687CAF7F" w14:textId="3AC6217A" w:rsidR="00506478" w:rsidRDefault="00FA14D0">
      <w:pPr>
        <w:rPr>
          <w:b/>
          <w:bCs/>
        </w:rPr>
      </w:pPr>
      <w:r>
        <w:rPr>
          <w:b/>
          <w:bCs/>
        </w:rPr>
        <w:t>Γ2</w:t>
      </w:r>
    </w:p>
    <w:p w14:paraId="4E70E682" w14:textId="678CF4D1" w:rsidR="00C26C87" w:rsidRDefault="00861634" w:rsidP="00C26C87">
      <w:r w:rsidRPr="00D325E8">
        <w:t>Α</w:t>
      </w:r>
      <w:r>
        <w:t xml:space="preserve"> - </w:t>
      </w:r>
      <w:r>
        <w:rPr>
          <w:lang w:val="en-US"/>
        </w:rPr>
        <w:t>DNA</w:t>
      </w:r>
      <w:r w:rsidR="00C26C87" w:rsidRPr="00D325E8">
        <w:t xml:space="preserve">: 5’ </w:t>
      </w:r>
      <w:r w:rsidR="00C26C87" w:rsidRPr="007518DD">
        <w:rPr>
          <w:i/>
          <w:iCs/>
        </w:rPr>
        <w:t>CAC ATG GGT TAT</w:t>
      </w:r>
      <w:r w:rsidR="00C26C87" w:rsidRPr="00D325E8">
        <w:t xml:space="preserve"> </w:t>
      </w:r>
      <w:r w:rsidR="00C26C87" w:rsidRPr="00676B3E">
        <w:rPr>
          <w:color w:val="FF0000"/>
        </w:rPr>
        <w:t>ACC GTG GAG CCC</w:t>
      </w:r>
      <w:r w:rsidR="00C26C87" w:rsidRPr="00D325E8">
        <w:t xml:space="preserve"> </w:t>
      </w:r>
      <w:r w:rsidR="00C26C87" w:rsidRPr="0001160B">
        <w:rPr>
          <w:b/>
          <w:bCs/>
        </w:rPr>
        <w:t>ATG GAC</w:t>
      </w:r>
      <w:r w:rsidR="00C26C87" w:rsidRPr="00D325E8">
        <w:t xml:space="preserve"> </w:t>
      </w:r>
      <w:r w:rsidR="00C26C87" w:rsidRPr="002F32D6">
        <w:rPr>
          <w:u w:val="single"/>
        </w:rPr>
        <w:t>CAT CAC</w:t>
      </w:r>
      <w:r w:rsidR="00C26C87" w:rsidRPr="00D325E8">
        <w:t xml:space="preserve"> </w:t>
      </w:r>
      <w:r w:rsidR="00C26C87" w:rsidRPr="0001160B">
        <w:rPr>
          <w:b/>
          <w:bCs/>
        </w:rPr>
        <w:t>GGG CAT CAG</w:t>
      </w:r>
      <w:r w:rsidR="00C26C87" w:rsidRPr="00D325E8">
        <w:t xml:space="preserve"> </w:t>
      </w:r>
      <w:r w:rsidR="00C26C87" w:rsidRPr="004C0B1B">
        <w:rPr>
          <w:u w:val="single"/>
        </w:rPr>
        <w:t>TCA AAA CCA</w:t>
      </w:r>
      <w:r w:rsidR="00C26C87" w:rsidRPr="00D325E8">
        <w:t xml:space="preserve"> </w:t>
      </w:r>
      <w:r w:rsidR="00C26C87" w:rsidRPr="0001160B">
        <w:rPr>
          <w:b/>
          <w:bCs/>
        </w:rPr>
        <w:t>TGA</w:t>
      </w:r>
      <w:r w:rsidR="00C26C87" w:rsidRPr="00D325E8">
        <w:t xml:space="preserve"> </w:t>
      </w:r>
      <w:r w:rsidR="00C26C87" w:rsidRPr="00067F11">
        <w:rPr>
          <w:color w:val="70AD47" w:themeColor="accent6"/>
        </w:rPr>
        <w:t>CGA AGA GAT GA</w:t>
      </w:r>
      <w:r w:rsidR="00C26C87" w:rsidRPr="00067F11">
        <w:rPr>
          <w:color w:val="70AD47" w:themeColor="accent6"/>
          <w:lang w:val="en-US"/>
        </w:rPr>
        <w:t>A</w:t>
      </w:r>
      <w:r w:rsidR="00C26C87" w:rsidRPr="00D325E8">
        <w:t xml:space="preserve"> 3’</w:t>
      </w:r>
    </w:p>
    <w:p w14:paraId="5C47F220" w14:textId="1A29B7AF" w:rsidR="00C26C87" w:rsidRPr="008E50CB" w:rsidRDefault="00A55A8C" w:rsidP="00C26C87">
      <w:r>
        <w:rPr>
          <w:lang w:val="en-US"/>
        </w:rPr>
        <w:t>B</w:t>
      </w:r>
      <w:r w:rsidRPr="008E50CB">
        <w:t xml:space="preserve"> </w:t>
      </w:r>
      <w:r w:rsidR="008E50CB" w:rsidRPr="008E50CB">
        <w:t>–</w:t>
      </w:r>
      <w:r w:rsidRPr="008E50CB">
        <w:t xml:space="preserve"> </w:t>
      </w:r>
      <w:r w:rsidR="008E50CB">
        <w:t>ώριμο</w:t>
      </w:r>
      <w:r w:rsidR="008E50CB" w:rsidRPr="008E50CB">
        <w:t xml:space="preserve"> </w:t>
      </w:r>
      <w:r w:rsidR="008E50CB">
        <w:rPr>
          <w:lang w:val="en-US"/>
        </w:rPr>
        <w:t>mRNA</w:t>
      </w:r>
      <w:r w:rsidR="00C26C87" w:rsidRPr="008E50CB">
        <w:t xml:space="preserve">: 5’ </w:t>
      </w:r>
      <w:r w:rsidR="00C26C87" w:rsidRPr="00067F11">
        <w:rPr>
          <w:color w:val="FF0000"/>
          <w:lang w:val="en-US"/>
        </w:rPr>
        <w:t>ACC</w:t>
      </w:r>
      <w:r w:rsidR="00C26C87" w:rsidRPr="008E50CB">
        <w:rPr>
          <w:color w:val="FF0000"/>
        </w:rPr>
        <w:t xml:space="preserve"> </w:t>
      </w:r>
      <w:r w:rsidR="00C26C87" w:rsidRPr="00067F11">
        <w:rPr>
          <w:color w:val="FF0000"/>
          <w:lang w:val="en-US"/>
        </w:rPr>
        <w:t>GUG</w:t>
      </w:r>
      <w:r w:rsidR="00C26C87" w:rsidRPr="008E50CB">
        <w:rPr>
          <w:color w:val="FF0000"/>
        </w:rPr>
        <w:t xml:space="preserve"> </w:t>
      </w:r>
      <w:r w:rsidR="00C26C87" w:rsidRPr="00067F11">
        <w:rPr>
          <w:color w:val="FF0000"/>
          <w:lang w:val="en-US"/>
        </w:rPr>
        <w:t>GAG</w:t>
      </w:r>
      <w:r w:rsidR="00C26C87" w:rsidRPr="008E50CB">
        <w:rPr>
          <w:color w:val="FF0000"/>
        </w:rPr>
        <w:t xml:space="preserve"> </w:t>
      </w:r>
      <w:r w:rsidR="00C26C87" w:rsidRPr="00067F11">
        <w:rPr>
          <w:color w:val="FF0000"/>
          <w:lang w:val="en-US"/>
        </w:rPr>
        <w:t>CCC</w:t>
      </w:r>
      <w:r w:rsidR="00C26C87" w:rsidRPr="008E50CB">
        <w:rPr>
          <w:color w:val="FF0000"/>
        </w:rPr>
        <w:t xml:space="preserve"> </w:t>
      </w:r>
      <w:r w:rsidR="00C26C87" w:rsidRPr="00067F11">
        <w:rPr>
          <w:b/>
          <w:bCs/>
          <w:lang w:val="en-US"/>
        </w:rPr>
        <w:t>AUG</w:t>
      </w:r>
      <w:r w:rsidR="00C26C87" w:rsidRPr="008E50CB">
        <w:rPr>
          <w:b/>
          <w:bCs/>
        </w:rPr>
        <w:t xml:space="preserve"> </w:t>
      </w:r>
      <w:r w:rsidR="00C26C87" w:rsidRPr="00067F11">
        <w:rPr>
          <w:b/>
          <w:bCs/>
          <w:lang w:val="en-US"/>
        </w:rPr>
        <w:t>GAC</w:t>
      </w:r>
      <w:r w:rsidR="00C26C87" w:rsidRPr="008E50CB">
        <w:rPr>
          <w:b/>
          <w:bCs/>
        </w:rPr>
        <w:t xml:space="preserve"> </w:t>
      </w:r>
      <w:r w:rsidR="00C26C87" w:rsidRPr="00067F11">
        <w:rPr>
          <w:b/>
          <w:bCs/>
          <w:lang w:val="en-US"/>
        </w:rPr>
        <w:t>GGG</w:t>
      </w:r>
      <w:r w:rsidR="00C26C87" w:rsidRPr="008E50CB">
        <w:rPr>
          <w:b/>
          <w:bCs/>
        </w:rPr>
        <w:t xml:space="preserve"> </w:t>
      </w:r>
      <w:r w:rsidR="00C26C87" w:rsidRPr="00067F11">
        <w:rPr>
          <w:b/>
          <w:bCs/>
          <w:lang w:val="en-US"/>
        </w:rPr>
        <w:t>CAU</w:t>
      </w:r>
      <w:r w:rsidR="00C26C87" w:rsidRPr="008E50CB">
        <w:rPr>
          <w:b/>
          <w:bCs/>
        </w:rPr>
        <w:t xml:space="preserve"> </w:t>
      </w:r>
      <w:r w:rsidR="00C26C87" w:rsidRPr="00067F11">
        <w:rPr>
          <w:b/>
          <w:bCs/>
          <w:lang w:val="en-US"/>
        </w:rPr>
        <w:t>CAG</w:t>
      </w:r>
      <w:r w:rsidR="00C26C87" w:rsidRPr="008E50CB">
        <w:rPr>
          <w:b/>
          <w:bCs/>
        </w:rPr>
        <w:t xml:space="preserve"> </w:t>
      </w:r>
      <w:r w:rsidR="00C26C87" w:rsidRPr="00067F11">
        <w:rPr>
          <w:b/>
          <w:bCs/>
          <w:lang w:val="en-US"/>
        </w:rPr>
        <w:t>UGA</w:t>
      </w:r>
      <w:r w:rsidR="00C26C87" w:rsidRPr="008E50CB">
        <w:t xml:space="preserve"> </w:t>
      </w:r>
      <w:r w:rsidR="00C26C87" w:rsidRPr="00067F11">
        <w:rPr>
          <w:color w:val="70AD47" w:themeColor="accent6"/>
          <w:lang w:val="en-US"/>
        </w:rPr>
        <w:t>CGA</w:t>
      </w:r>
      <w:r w:rsidR="00C26C87" w:rsidRPr="008E50CB">
        <w:rPr>
          <w:color w:val="70AD47" w:themeColor="accent6"/>
        </w:rPr>
        <w:t xml:space="preserve"> </w:t>
      </w:r>
      <w:r w:rsidR="00C26C87" w:rsidRPr="00067F11">
        <w:rPr>
          <w:color w:val="70AD47" w:themeColor="accent6"/>
          <w:lang w:val="en-US"/>
        </w:rPr>
        <w:t>AGA</w:t>
      </w:r>
      <w:r w:rsidR="00C26C87" w:rsidRPr="008E50CB">
        <w:rPr>
          <w:color w:val="70AD47" w:themeColor="accent6"/>
        </w:rPr>
        <w:t xml:space="preserve"> </w:t>
      </w:r>
      <w:r w:rsidR="00C26C87" w:rsidRPr="00067F11">
        <w:rPr>
          <w:color w:val="70AD47" w:themeColor="accent6"/>
          <w:lang w:val="en-US"/>
        </w:rPr>
        <w:t>GA</w:t>
      </w:r>
      <w:r w:rsidR="004D3041">
        <w:rPr>
          <w:color w:val="70AD47" w:themeColor="accent6"/>
          <w:lang w:val="en-US"/>
        </w:rPr>
        <w:t>U</w:t>
      </w:r>
      <w:r w:rsidR="00C26C87" w:rsidRPr="008E50CB">
        <w:rPr>
          <w:color w:val="70AD47" w:themeColor="accent6"/>
        </w:rPr>
        <w:t xml:space="preserve"> </w:t>
      </w:r>
      <w:r w:rsidR="00C26C87" w:rsidRPr="00067F11">
        <w:rPr>
          <w:color w:val="70AD47" w:themeColor="accent6"/>
          <w:lang w:val="en-US"/>
        </w:rPr>
        <w:t>GAA</w:t>
      </w:r>
      <w:r w:rsidR="00C26C87" w:rsidRPr="008E50CB">
        <w:t xml:space="preserve"> 3’. </w:t>
      </w:r>
    </w:p>
    <w:p w14:paraId="1E6CA44E" w14:textId="5CF08A3A" w:rsidR="00FA14D0" w:rsidRDefault="001775E1">
      <w:pPr>
        <w:rPr>
          <w:i/>
          <w:iCs/>
        </w:rPr>
      </w:pPr>
      <w:r>
        <w:t xml:space="preserve">Η αλληλουχία στην οποία </w:t>
      </w:r>
      <w:r w:rsidR="001B3914">
        <w:t>προσδένονται οι μεταγραφικοί παράγοντες</w:t>
      </w:r>
      <w:r w:rsidR="00F602F2">
        <w:t>, δηλαδή ο υποκινητής,</w:t>
      </w:r>
      <w:r w:rsidR="004B101B">
        <w:t xml:space="preserve"> είναι ρυθμιστική και βρίσκεται πριν από την αρχή του γονιδίου, συνεπώς δεν μεταγράφεται.</w:t>
      </w:r>
      <w:r w:rsidR="006E546C">
        <w:t xml:space="preserve"> Άρα είναι η αλληλουχία: </w:t>
      </w:r>
      <w:r w:rsidR="006E546C" w:rsidRPr="00D325E8">
        <w:t xml:space="preserve">5’ </w:t>
      </w:r>
      <w:r w:rsidR="006E546C" w:rsidRPr="007518DD">
        <w:rPr>
          <w:i/>
          <w:iCs/>
        </w:rPr>
        <w:t>CAC ATG GGT TAT</w:t>
      </w:r>
      <w:r w:rsidR="006E546C">
        <w:rPr>
          <w:i/>
          <w:iCs/>
        </w:rPr>
        <w:t xml:space="preserve"> 3’</w:t>
      </w:r>
    </w:p>
    <w:p w14:paraId="2F27A917" w14:textId="5ED4E790" w:rsidR="001F7148" w:rsidRDefault="00721AD4">
      <w:r>
        <w:t xml:space="preserve">Η 5’ αμετάφραστη περιοχή του </w:t>
      </w:r>
      <w:r w:rsidR="00937DA5">
        <w:rPr>
          <w:lang w:val="en-US"/>
        </w:rPr>
        <w:t>mRNA</w:t>
      </w:r>
      <w:r>
        <w:t xml:space="preserve"> </w:t>
      </w:r>
      <w:r w:rsidR="0017670B">
        <w:t>βρίσκεται</w:t>
      </w:r>
      <w:r w:rsidR="00937DA5" w:rsidRPr="0003700C">
        <w:t xml:space="preserve"> </w:t>
      </w:r>
      <w:r w:rsidR="0003700C">
        <w:t xml:space="preserve">πριν την </w:t>
      </w:r>
      <w:proofErr w:type="spellStart"/>
      <w:r w:rsidR="0003700C">
        <w:t>κωδική</w:t>
      </w:r>
      <w:proofErr w:type="spellEnd"/>
      <w:r w:rsidR="0003700C">
        <w:t xml:space="preserve"> αλληλουχία</w:t>
      </w:r>
      <w:r w:rsidR="003F0174">
        <w:t xml:space="preserve">. Η </w:t>
      </w:r>
      <w:proofErr w:type="spellStart"/>
      <w:r w:rsidR="003F0174">
        <w:t>κωδική</w:t>
      </w:r>
      <w:proofErr w:type="spellEnd"/>
      <w:r w:rsidR="003F0174">
        <w:t xml:space="preserve"> αλληλουχία</w:t>
      </w:r>
      <w:r w:rsidR="0003700C">
        <w:t xml:space="preserve"> ξεκινά με την </w:t>
      </w:r>
      <w:proofErr w:type="spellStart"/>
      <w:r w:rsidR="0003700C">
        <w:t>τριπλέτα</w:t>
      </w:r>
      <w:proofErr w:type="spellEnd"/>
      <w:r w:rsidR="0003700C">
        <w:t xml:space="preserve"> έναρξης </w:t>
      </w:r>
      <w:r w:rsidR="0017670B">
        <w:t xml:space="preserve">5’ </w:t>
      </w:r>
      <w:r w:rsidR="0017670B">
        <w:rPr>
          <w:lang w:val="en-US"/>
        </w:rPr>
        <w:t>ATG</w:t>
      </w:r>
      <w:r w:rsidR="0017670B" w:rsidRPr="0017670B">
        <w:t xml:space="preserve"> 3’</w:t>
      </w:r>
      <w:r w:rsidR="003F0174">
        <w:t>. Άρα είναι η αλληλουχία:</w:t>
      </w:r>
      <w:r w:rsidR="001F7148">
        <w:t xml:space="preserve"> 5’ </w:t>
      </w:r>
      <w:r w:rsidR="001F7148" w:rsidRPr="00676B3E">
        <w:rPr>
          <w:color w:val="FF0000"/>
        </w:rPr>
        <w:t>ACC GTG GAG CCC</w:t>
      </w:r>
      <w:r w:rsidR="001F7148">
        <w:rPr>
          <w:color w:val="FF0000"/>
        </w:rPr>
        <w:t xml:space="preserve"> </w:t>
      </w:r>
      <w:r w:rsidR="001F7148" w:rsidRPr="00786DB2">
        <w:t>3’</w:t>
      </w:r>
    </w:p>
    <w:p w14:paraId="0A7A631C" w14:textId="76551620" w:rsidR="00E927D3" w:rsidRDefault="00E927D3" w:rsidP="00E927D3">
      <w:r w:rsidRPr="00E927D3">
        <w:t xml:space="preserve">Η </w:t>
      </w:r>
      <w:r w:rsidR="005A434B">
        <w:t>μεταφραζόμενη</w:t>
      </w:r>
      <w:r w:rsidRPr="00E927D3">
        <w:t xml:space="preserve"> αλληλουχία στο </w:t>
      </w:r>
      <w:r w:rsidRPr="00E927D3">
        <w:rPr>
          <w:lang w:val="en-US"/>
        </w:rPr>
        <w:t>mRNA</w:t>
      </w:r>
      <w:r w:rsidRPr="00E927D3">
        <w:t xml:space="preserve"> είναι αυτή που ξεκινά με την </w:t>
      </w:r>
      <w:proofErr w:type="spellStart"/>
      <w:r w:rsidRPr="00E927D3">
        <w:t>τριπλέτα</w:t>
      </w:r>
      <w:proofErr w:type="spellEnd"/>
      <w:r w:rsidRPr="00E927D3">
        <w:t xml:space="preserve"> έναρξης 5’</w:t>
      </w:r>
      <w:r w:rsidRPr="00E927D3">
        <w:rPr>
          <w:lang w:val="en-US"/>
        </w:rPr>
        <w:t>AUG</w:t>
      </w:r>
      <w:r w:rsidRPr="00E927D3">
        <w:t xml:space="preserve">3’ και τελειώνει με την </w:t>
      </w:r>
      <w:proofErr w:type="spellStart"/>
      <w:r w:rsidRPr="00E927D3">
        <w:t>τριπλέτα</w:t>
      </w:r>
      <w:proofErr w:type="spellEnd"/>
      <w:r w:rsidRPr="00E927D3">
        <w:t xml:space="preserve"> λήξης 5’</w:t>
      </w:r>
      <w:r w:rsidRPr="00E927D3">
        <w:rPr>
          <w:lang w:val="en-US"/>
        </w:rPr>
        <w:t>UGA</w:t>
      </w:r>
      <w:r w:rsidRPr="00E927D3">
        <w:t>3’</w:t>
      </w:r>
      <w:r w:rsidR="00035656">
        <w:t xml:space="preserve"> της μετάφρασης</w:t>
      </w:r>
      <w:r w:rsidRPr="00E927D3">
        <w:t>.</w:t>
      </w:r>
      <w:r w:rsidR="00035656">
        <w:t xml:space="preserve"> </w:t>
      </w:r>
      <w:r w:rsidR="00445CF0">
        <w:t xml:space="preserve">Συνεπώς είναι η αλληλουχία: 5’ </w:t>
      </w:r>
      <w:r w:rsidR="00445CF0" w:rsidRPr="00067F11">
        <w:rPr>
          <w:b/>
          <w:bCs/>
          <w:lang w:val="en-US"/>
        </w:rPr>
        <w:t>AUG</w:t>
      </w:r>
      <w:r w:rsidR="00445CF0" w:rsidRPr="008E50CB">
        <w:rPr>
          <w:b/>
          <w:bCs/>
        </w:rPr>
        <w:t xml:space="preserve"> </w:t>
      </w:r>
      <w:r w:rsidR="00445CF0" w:rsidRPr="00067F11">
        <w:rPr>
          <w:b/>
          <w:bCs/>
          <w:lang w:val="en-US"/>
        </w:rPr>
        <w:t>GAC</w:t>
      </w:r>
      <w:r w:rsidR="00445CF0" w:rsidRPr="008E50CB">
        <w:rPr>
          <w:b/>
          <w:bCs/>
        </w:rPr>
        <w:t xml:space="preserve"> </w:t>
      </w:r>
      <w:r w:rsidR="00445CF0" w:rsidRPr="00067F11">
        <w:rPr>
          <w:b/>
          <w:bCs/>
          <w:lang w:val="en-US"/>
        </w:rPr>
        <w:t>GGG</w:t>
      </w:r>
      <w:r w:rsidR="00445CF0" w:rsidRPr="008E50CB">
        <w:rPr>
          <w:b/>
          <w:bCs/>
        </w:rPr>
        <w:t xml:space="preserve"> </w:t>
      </w:r>
      <w:r w:rsidR="00445CF0" w:rsidRPr="00067F11">
        <w:rPr>
          <w:b/>
          <w:bCs/>
          <w:lang w:val="en-US"/>
        </w:rPr>
        <w:t>CAU</w:t>
      </w:r>
      <w:r w:rsidR="00445CF0" w:rsidRPr="008E50CB">
        <w:rPr>
          <w:b/>
          <w:bCs/>
        </w:rPr>
        <w:t xml:space="preserve"> </w:t>
      </w:r>
      <w:r w:rsidR="00445CF0" w:rsidRPr="00067F11">
        <w:rPr>
          <w:b/>
          <w:bCs/>
          <w:lang w:val="en-US"/>
        </w:rPr>
        <w:t>CAG</w:t>
      </w:r>
      <w:r w:rsidR="00445CF0" w:rsidRPr="008E50CB">
        <w:rPr>
          <w:b/>
          <w:bCs/>
        </w:rPr>
        <w:t xml:space="preserve"> </w:t>
      </w:r>
      <w:r w:rsidR="00445CF0" w:rsidRPr="00067F11">
        <w:rPr>
          <w:b/>
          <w:bCs/>
          <w:lang w:val="en-US"/>
        </w:rPr>
        <w:t>UGA</w:t>
      </w:r>
      <w:r w:rsidR="00A401B9">
        <w:rPr>
          <w:b/>
          <w:bCs/>
        </w:rPr>
        <w:t xml:space="preserve"> </w:t>
      </w:r>
      <w:r w:rsidR="00A401B9" w:rsidRPr="00A401B9">
        <w:t>3’</w:t>
      </w:r>
    </w:p>
    <w:p w14:paraId="2B225A70" w14:textId="495D3331" w:rsidR="001045A7" w:rsidRDefault="00366DCB" w:rsidP="001045A7">
      <w:r>
        <w:t xml:space="preserve">Αυτή η αλληλουχία συντίθεται κατά την ωρίμανση του </w:t>
      </w:r>
      <w:r w:rsidR="00B310FB">
        <w:t xml:space="preserve">πρόδρομου </w:t>
      </w:r>
      <w:r w:rsidR="00C74B00">
        <w:rPr>
          <w:lang w:val="en-US"/>
        </w:rPr>
        <w:t>mRNA</w:t>
      </w:r>
      <w:r w:rsidR="00C74B00" w:rsidRPr="00C74B00">
        <w:t xml:space="preserve"> </w:t>
      </w:r>
      <w:r w:rsidR="00C74B00">
        <w:t xml:space="preserve">από τα εξής </w:t>
      </w:r>
      <w:proofErr w:type="spellStart"/>
      <w:r w:rsidR="001045A7">
        <w:t>εξώνια</w:t>
      </w:r>
      <w:proofErr w:type="spellEnd"/>
      <w:r w:rsidR="001045A7">
        <w:t xml:space="preserve">: 5’ </w:t>
      </w:r>
      <w:r w:rsidR="00C31AA1" w:rsidRPr="00676B3E">
        <w:rPr>
          <w:color w:val="FF0000"/>
        </w:rPr>
        <w:t>ACC GTG GAG CCC</w:t>
      </w:r>
      <w:r w:rsidR="00C31AA1" w:rsidRPr="00C31AA1">
        <w:rPr>
          <w:b/>
          <w:bCs/>
        </w:rPr>
        <w:t xml:space="preserve"> </w:t>
      </w:r>
      <w:r w:rsidR="0015185A">
        <w:rPr>
          <w:b/>
          <w:bCs/>
          <w:lang w:val="en-US"/>
        </w:rPr>
        <w:t>ATG</w:t>
      </w:r>
      <w:r w:rsidR="0015185A" w:rsidRPr="0015185A">
        <w:rPr>
          <w:b/>
          <w:bCs/>
        </w:rPr>
        <w:t xml:space="preserve"> </w:t>
      </w:r>
      <w:r w:rsidR="0015185A">
        <w:rPr>
          <w:b/>
          <w:bCs/>
          <w:lang w:val="en-US"/>
        </w:rPr>
        <w:t>GAC</w:t>
      </w:r>
      <w:r w:rsidR="0015185A" w:rsidRPr="0015185A">
        <w:rPr>
          <w:b/>
          <w:bCs/>
        </w:rPr>
        <w:t xml:space="preserve"> </w:t>
      </w:r>
      <w:r w:rsidR="0015185A" w:rsidRPr="0015185A">
        <w:t xml:space="preserve">3’, 5’ </w:t>
      </w:r>
      <w:r w:rsidR="00610A23">
        <w:rPr>
          <w:b/>
          <w:bCs/>
          <w:lang w:val="en-US"/>
        </w:rPr>
        <w:t>GGG</w:t>
      </w:r>
      <w:r w:rsidR="00610A23" w:rsidRPr="00610A23">
        <w:rPr>
          <w:b/>
          <w:bCs/>
        </w:rPr>
        <w:t xml:space="preserve"> </w:t>
      </w:r>
      <w:r w:rsidR="00610A23">
        <w:rPr>
          <w:b/>
          <w:bCs/>
          <w:lang w:val="en-US"/>
        </w:rPr>
        <w:t>CAT</w:t>
      </w:r>
      <w:r w:rsidR="00610A23" w:rsidRPr="00610A23">
        <w:rPr>
          <w:b/>
          <w:bCs/>
        </w:rPr>
        <w:t xml:space="preserve"> </w:t>
      </w:r>
      <w:r w:rsidR="00610A23">
        <w:rPr>
          <w:b/>
          <w:bCs/>
          <w:lang w:val="en-US"/>
        </w:rPr>
        <w:t>CAG</w:t>
      </w:r>
      <w:r w:rsidR="00610A23" w:rsidRPr="00610A23">
        <w:rPr>
          <w:b/>
          <w:bCs/>
        </w:rPr>
        <w:t xml:space="preserve"> </w:t>
      </w:r>
      <w:r w:rsidR="0007169F" w:rsidRPr="0007169F">
        <w:t xml:space="preserve">3’, 5’ </w:t>
      </w:r>
      <w:r w:rsidR="00134CDC">
        <w:rPr>
          <w:b/>
          <w:bCs/>
          <w:lang w:val="en-US"/>
        </w:rPr>
        <w:t>TGA</w:t>
      </w:r>
      <w:r w:rsidR="00134CDC" w:rsidRPr="00134CDC">
        <w:rPr>
          <w:b/>
          <w:bCs/>
        </w:rPr>
        <w:t xml:space="preserve"> </w:t>
      </w:r>
      <w:r w:rsidR="004D3041" w:rsidRPr="00067F11">
        <w:rPr>
          <w:color w:val="70AD47" w:themeColor="accent6"/>
        </w:rPr>
        <w:t>CGA AGA GAT GA</w:t>
      </w:r>
      <w:r w:rsidR="004D3041" w:rsidRPr="00067F11">
        <w:rPr>
          <w:color w:val="70AD47" w:themeColor="accent6"/>
          <w:lang w:val="en-US"/>
        </w:rPr>
        <w:t>A</w:t>
      </w:r>
      <w:r w:rsidR="004D3041" w:rsidRPr="00134CDC">
        <w:t xml:space="preserve"> </w:t>
      </w:r>
      <w:r w:rsidR="00134CDC" w:rsidRPr="00134CDC">
        <w:t>3’</w:t>
      </w:r>
    </w:p>
    <w:p w14:paraId="5570B35C" w14:textId="1C821EA5" w:rsidR="00B97D7B" w:rsidRDefault="00B97D7B" w:rsidP="001045A7">
      <w:r>
        <w:t>(Προσοχή στην εικόνα 2.</w:t>
      </w:r>
      <w:r w:rsidR="00A51D29">
        <w:t>6</w:t>
      </w:r>
      <w:r w:rsidR="0081219C">
        <w:t xml:space="preserve">. </w:t>
      </w:r>
      <w:r w:rsidR="00CB57B9">
        <w:t>του σχολικού βιβλίου</w:t>
      </w:r>
      <w:r w:rsidR="00A51D29">
        <w:t>)</w:t>
      </w:r>
    </w:p>
    <w:p w14:paraId="4C85B272" w14:textId="74BC4B58" w:rsidR="00883476" w:rsidRDefault="00883476" w:rsidP="001045A7">
      <w:r>
        <w:lastRenderedPageBreak/>
        <w:t xml:space="preserve">Συνεπώς τα </w:t>
      </w:r>
      <w:proofErr w:type="spellStart"/>
      <w:r>
        <w:t>εσώνια</w:t>
      </w:r>
      <w:proofErr w:type="spellEnd"/>
      <w:r>
        <w:t xml:space="preserve"> είναι τα εξής: </w:t>
      </w:r>
      <w:r w:rsidR="00C438C1">
        <w:t xml:space="preserve">5’ </w:t>
      </w:r>
      <w:r w:rsidR="00C438C1" w:rsidRPr="002F32D6">
        <w:rPr>
          <w:u w:val="single"/>
        </w:rPr>
        <w:t>CAT CAC</w:t>
      </w:r>
      <w:r w:rsidR="00C438C1" w:rsidRPr="00C438C1">
        <w:t xml:space="preserve"> 3’ και</w:t>
      </w:r>
      <w:r w:rsidR="0059097A">
        <w:t xml:space="preserve"> 5’ </w:t>
      </w:r>
      <w:r w:rsidR="0059097A" w:rsidRPr="004C0B1B">
        <w:rPr>
          <w:u w:val="single"/>
        </w:rPr>
        <w:t>TCA AAA CCA</w:t>
      </w:r>
      <w:r w:rsidR="0059097A">
        <w:t xml:space="preserve"> 3’</w:t>
      </w:r>
    </w:p>
    <w:p w14:paraId="1186A936" w14:textId="2939254C" w:rsidR="001822E0" w:rsidRDefault="006719B0" w:rsidP="001045A7">
      <w:pPr>
        <w:rPr>
          <w:b/>
          <w:bCs/>
        </w:rPr>
      </w:pPr>
      <w:r>
        <w:rPr>
          <w:b/>
          <w:bCs/>
        </w:rPr>
        <w:t>Γ3</w:t>
      </w:r>
    </w:p>
    <w:p w14:paraId="32970111" w14:textId="76AF87BB" w:rsidR="006719B0" w:rsidRDefault="00047959" w:rsidP="001045A7">
      <w:r>
        <w:t>Στο σχήμα 2.11</w:t>
      </w:r>
      <w:r w:rsidR="00CB57B9">
        <w:t xml:space="preserve"> του σχολικού βιβλίου</w:t>
      </w:r>
      <w:r>
        <w:t xml:space="preserve"> φαίνεται </w:t>
      </w:r>
      <w:r w:rsidR="00101445">
        <w:t>ότι το 1</w:t>
      </w:r>
      <w:r w:rsidR="00101445" w:rsidRPr="00101445">
        <w:rPr>
          <w:vertAlign w:val="superscript"/>
        </w:rPr>
        <w:t>ο</w:t>
      </w:r>
      <w:r w:rsidR="00101445">
        <w:t xml:space="preserve"> </w:t>
      </w:r>
      <w:proofErr w:type="spellStart"/>
      <w:r w:rsidR="00101445">
        <w:t>αμινοξύ</w:t>
      </w:r>
      <w:proofErr w:type="spellEnd"/>
      <w:r w:rsidR="00101445">
        <w:t xml:space="preserve"> βρίσκεται στο </w:t>
      </w:r>
      <w:proofErr w:type="spellStart"/>
      <w:r w:rsidR="00101445">
        <w:t>αμινοτελικό</w:t>
      </w:r>
      <w:proofErr w:type="spellEnd"/>
      <w:r w:rsidR="00101445">
        <w:t xml:space="preserve"> άκρο του </w:t>
      </w:r>
      <w:r w:rsidR="002A38C4">
        <w:t>πεπτ</w:t>
      </w:r>
      <w:r w:rsidR="00101445">
        <w:t>ιδίου</w:t>
      </w:r>
      <w:r w:rsidR="002A38C4">
        <w:t xml:space="preserve">, ενώ το τελευταίο στο </w:t>
      </w:r>
      <w:proofErr w:type="spellStart"/>
      <w:r w:rsidR="002A38C4">
        <w:t>καρβοξυτελικό</w:t>
      </w:r>
      <w:proofErr w:type="spellEnd"/>
      <w:r w:rsidR="002A38C4">
        <w:t xml:space="preserve">. </w:t>
      </w:r>
      <w:r w:rsidR="004301E5">
        <w:t xml:space="preserve">Συνεπώς η αλληλουχία του συντιθέμενου πεπτιδίου θα είναι: </w:t>
      </w:r>
      <w:r w:rsidR="004301E5">
        <w:rPr>
          <w:lang w:val="en-US"/>
        </w:rPr>
        <w:t>H</w:t>
      </w:r>
      <w:r w:rsidR="004D0395" w:rsidRPr="004D0395">
        <w:rPr>
          <w:vertAlign w:val="subscript"/>
        </w:rPr>
        <w:t>2</w:t>
      </w:r>
      <w:r w:rsidR="004D0395">
        <w:rPr>
          <w:lang w:val="en-US"/>
        </w:rPr>
        <w:t>N</w:t>
      </w:r>
      <w:r w:rsidR="004D0395" w:rsidRPr="004D0395">
        <w:t xml:space="preserve"> </w:t>
      </w:r>
      <w:r w:rsidR="004D0395">
        <w:t>–</w:t>
      </w:r>
      <w:r w:rsidR="004D0395" w:rsidRPr="004D0395">
        <w:t xml:space="preserve"> </w:t>
      </w:r>
      <w:r w:rsidR="00011A11">
        <w:rPr>
          <w:lang w:val="en-US"/>
        </w:rPr>
        <w:t>m</w:t>
      </w:r>
      <w:r w:rsidR="004D0395">
        <w:rPr>
          <w:lang w:val="en-US"/>
        </w:rPr>
        <w:t>et</w:t>
      </w:r>
      <w:r w:rsidR="004D0395" w:rsidRPr="004D0395">
        <w:t xml:space="preserve"> </w:t>
      </w:r>
      <w:r w:rsidR="001C30E8">
        <w:t>–</w:t>
      </w:r>
      <w:r w:rsidR="004D0395" w:rsidRPr="004D0395">
        <w:t xml:space="preserve"> </w:t>
      </w:r>
      <w:r w:rsidR="001C30E8">
        <w:rPr>
          <w:lang w:val="en-US"/>
        </w:rPr>
        <w:t>asp</w:t>
      </w:r>
      <w:r w:rsidR="001C30E8" w:rsidRPr="001C30E8">
        <w:t xml:space="preserve"> </w:t>
      </w:r>
      <w:r w:rsidR="00337CBF">
        <w:t>–</w:t>
      </w:r>
      <w:r w:rsidR="001C30E8" w:rsidRPr="001C30E8">
        <w:t xml:space="preserve"> </w:t>
      </w:r>
      <w:proofErr w:type="spellStart"/>
      <w:r w:rsidR="00337CBF">
        <w:rPr>
          <w:lang w:val="en-US"/>
        </w:rPr>
        <w:t>gly</w:t>
      </w:r>
      <w:proofErr w:type="spellEnd"/>
      <w:r w:rsidR="00337CBF" w:rsidRPr="00337CBF">
        <w:t xml:space="preserve"> </w:t>
      </w:r>
      <w:r w:rsidR="007C33AB">
        <w:t>–</w:t>
      </w:r>
      <w:r w:rsidR="00337CBF" w:rsidRPr="00337CBF">
        <w:t xml:space="preserve"> </w:t>
      </w:r>
      <w:r w:rsidR="007C33AB">
        <w:rPr>
          <w:lang w:val="en-US"/>
        </w:rPr>
        <w:t>his</w:t>
      </w:r>
      <w:r w:rsidR="007C33AB" w:rsidRPr="007C33AB">
        <w:t xml:space="preserve"> </w:t>
      </w:r>
      <w:r w:rsidR="002E602C">
        <w:t>–</w:t>
      </w:r>
      <w:r w:rsidR="007C33AB" w:rsidRPr="007C33AB">
        <w:t xml:space="preserve"> </w:t>
      </w:r>
      <w:proofErr w:type="spellStart"/>
      <w:r w:rsidR="007C33AB">
        <w:rPr>
          <w:lang w:val="en-US"/>
        </w:rPr>
        <w:t>gln</w:t>
      </w:r>
      <w:proofErr w:type="spellEnd"/>
      <w:r w:rsidR="002E602C" w:rsidRPr="002E602C">
        <w:t xml:space="preserve"> </w:t>
      </w:r>
      <w:r w:rsidR="002E602C">
        <w:t>–</w:t>
      </w:r>
      <w:r w:rsidR="002E602C" w:rsidRPr="002E602C">
        <w:t xml:space="preserve"> </w:t>
      </w:r>
      <w:r w:rsidR="002E602C">
        <w:rPr>
          <w:lang w:val="en-US"/>
        </w:rPr>
        <w:t>COOH</w:t>
      </w:r>
      <w:r w:rsidR="002E602C" w:rsidRPr="002E602C">
        <w:t xml:space="preserve">. </w:t>
      </w:r>
      <w:r w:rsidR="007E6422">
        <w:t xml:space="preserve">Το </w:t>
      </w:r>
      <w:proofErr w:type="spellStart"/>
      <w:r w:rsidR="007E6422">
        <w:t>κωδικόνιο</w:t>
      </w:r>
      <w:proofErr w:type="spellEnd"/>
      <w:r w:rsidR="007E6422">
        <w:t xml:space="preserve"> λήξης 5’ </w:t>
      </w:r>
      <w:r w:rsidR="007E6422">
        <w:rPr>
          <w:lang w:val="en-US"/>
        </w:rPr>
        <w:t>UGA</w:t>
      </w:r>
      <w:r w:rsidR="007E6422" w:rsidRPr="007E6422">
        <w:t xml:space="preserve"> 3’ </w:t>
      </w:r>
      <w:r w:rsidR="007E6422">
        <w:t xml:space="preserve">δεν αντιστοιχεί σε </w:t>
      </w:r>
      <w:proofErr w:type="spellStart"/>
      <w:r w:rsidR="007E6422">
        <w:t>αμινοξύ</w:t>
      </w:r>
      <w:proofErr w:type="spellEnd"/>
      <w:r w:rsidR="007E6422">
        <w:t>.</w:t>
      </w:r>
      <w:r w:rsidR="002A38C4">
        <w:t xml:space="preserve"> </w:t>
      </w:r>
    </w:p>
    <w:p w14:paraId="050A527B" w14:textId="77777777" w:rsidR="005267C9" w:rsidRPr="006719B0" w:rsidRDefault="005267C9" w:rsidP="001045A7"/>
    <w:p w14:paraId="7207E30B" w14:textId="1778D4C1" w:rsidR="007F021E" w:rsidRPr="006056B6" w:rsidRDefault="006056B6" w:rsidP="001045A7">
      <w:pPr>
        <w:rPr>
          <w:b/>
          <w:bCs/>
        </w:rPr>
      </w:pPr>
      <w:r>
        <w:rPr>
          <w:b/>
          <w:bCs/>
        </w:rPr>
        <w:t>Γ4</w:t>
      </w:r>
    </w:p>
    <w:p w14:paraId="1A9A1BE1" w14:textId="6EACB0CF" w:rsidR="00B20EE8" w:rsidRDefault="00C60DB5" w:rsidP="001045A7">
      <w:r>
        <w:t xml:space="preserve">Το πρόδρομο </w:t>
      </w:r>
      <w:r>
        <w:rPr>
          <w:lang w:val="en-US"/>
        </w:rPr>
        <w:t>mRNA</w:t>
      </w:r>
      <w:r w:rsidRPr="00C60DB5">
        <w:t xml:space="preserve"> </w:t>
      </w:r>
      <w:r>
        <w:t xml:space="preserve">θα έχει </w:t>
      </w:r>
      <w:r w:rsidR="002D34A5">
        <w:t xml:space="preserve">την ίδια αλληλουχία με την </w:t>
      </w:r>
      <w:proofErr w:type="spellStart"/>
      <w:r w:rsidR="002D34A5">
        <w:t>κωδική</w:t>
      </w:r>
      <w:proofErr w:type="spellEnd"/>
      <w:r w:rsidR="002D34A5">
        <w:t xml:space="preserve"> αλυσίδα του γονιδίου, μαζί με τα περιεχόμενα </w:t>
      </w:r>
      <w:proofErr w:type="spellStart"/>
      <w:r w:rsidR="002D34A5">
        <w:t>εσώνια</w:t>
      </w:r>
      <w:proofErr w:type="spellEnd"/>
      <w:r w:rsidR="00164AC7">
        <w:t>, αλλά χωρίς τον υποκινητή</w:t>
      </w:r>
      <w:r w:rsidR="002D34A5">
        <w:t>.</w:t>
      </w:r>
      <w:r w:rsidR="00237345">
        <w:t xml:space="preserve"> Όλες οι </w:t>
      </w:r>
      <w:proofErr w:type="spellStart"/>
      <w:r w:rsidR="00237345">
        <w:t>θυμίνες</w:t>
      </w:r>
      <w:proofErr w:type="spellEnd"/>
      <w:r w:rsidR="00237345">
        <w:t xml:space="preserve"> </w:t>
      </w:r>
      <w:r w:rsidR="00D00B0F">
        <w:rPr>
          <w:lang w:val="en-US"/>
        </w:rPr>
        <w:t>T</w:t>
      </w:r>
      <w:r w:rsidR="00D00B0F" w:rsidRPr="001A3115">
        <w:t xml:space="preserve"> </w:t>
      </w:r>
      <w:r w:rsidR="00237345">
        <w:t xml:space="preserve">αντικαθίστανται από </w:t>
      </w:r>
      <w:proofErr w:type="spellStart"/>
      <w:r w:rsidR="00237345">
        <w:t>ουρακίλες</w:t>
      </w:r>
      <w:proofErr w:type="spellEnd"/>
      <w:r w:rsidR="00237345">
        <w:t xml:space="preserve"> </w:t>
      </w:r>
      <w:r w:rsidR="00237345">
        <w:rPr>
          <w:lang w:val="en-US"/>
        </w:rPr>
        <w:t>U</w:t>
      </w:r>
      <w:r w:rsidR="00D00B0F" w:rsidRPr="001A3115">
        <w:t xml:space="preserve">, </w:t>
      </w:r>
      <w:r w:rsidR="00D00B0F">
        <w:t xml:space="preserve">αφού οι </w:t>
      </w:r>
      <w:proofErr w:type="spellStart"/>
      <w:r w:rsidR="001A3115">
        <w:t>θυμίνες</w:t>
      </w:r>
      <w:proofErr w:type="spellEnd"/>
      <w:r w:rsidR="001A3115">
        <w:t xml:space="preserve"> υπάρχουν μόνο στο </w:t>
      </w:r>
      <w:r w:rsidR="001A3115">
        <w:rPr>
          <w:lang w:val="en-US"/>
        </w:rPr>
        <w:t>DNA</w:t>
      </w:r>
      <w:r w:rsidR="001A3115" w:rsidRPr="001A3115">
        <w:t xml:space="preserve"> </w:t>
      </w:r>
      <w:r w:rsidR="001A3115">
        <w:t xml:space="preserve">και οι </w:t>
      </w:r>
      <w:proofErr w:type="spellStart"/>
      <w:r w:rsidR="001A3115">
        <w:t>ουρακίλες</w:t>
      </w:r>
      <w:proofErr w:type="spellEnd"/>
      <w:r w:rsidR="001A3115">
        <w:t xml:space="preserve"> μόνο στο </w:t>
      </w:r>
      <w:r w:rsidR="001A3115">
        <w:rPr>
          <w:lang w:val="en-US"/>
        </w:rPr>
        <w:t>RNA</w:t>
      </w:r>
      <w:r w:rsidR="00237345">
        <w:t>.</w:t>
      </w:r>
      <w:r w:rsidR="001A3115" w:rsidRPr="001A3115">
        <w:t xml:space="preserve"> </w:t>
      </w:r>
      <w:r w:rsidR="00153951">
        <w:t xml:space="preserve">Συνεπώς η αλληλουχία του πρόδρομου </w:t>
      </w:r>
      <w:r w:rsidR="00153951">
        <w:rPr>
          <w:lang w:val="en-US"/>
        </w:rPr>
        <w:t>mRNA</w:t>
      </w:r>
      <w:r w:rsidR="00153951" w:rsidRPr="00BE292C">
        <w:t xml:space="preserve"> </w:t>
      </w:r>
      <w:r w:rsidR="00153951">
        <w:t xml:space="preserve">είναι: </w:t>
      </w:r>
      <w:r w:rsidR="00BE292C">
        <w:t xml:space="preserve">5’ </w:t>
      </w:r>
      <w:r w:rsidR="00BE292C" w:rsidRPr="00676B3E">
        <w:rPr>
          <w:color w:val="FF0000"/>
        </w:rPr>
        <w:t>ACC G</w:t>
      </w:r>
      <w:r w:rsidR="00EE1B75">
        <w:rPr>
          <w:color w:val="FF0000"/>
          <w:lang w:val="en-US"/>
        </w:rPr>
        <w:t>U</w:t>
      </w:r>
      <w:r w:rsidR="00BE292C" w:rsidRPr="00676B3E">
        <w:rPr>
          <w:color w:val="FF0000"/>
        </w:rPr>
        <w:t>G GAG CCC</w:t>
      </w:r>
      <w:r w:rsidR="00BE292C" w:rsidRPr="00D325E8">
        <w:t xml:space="preserve"> </w:t>
      </w:r>
      <w:r w:rsidR="00BE292C" w:rsidRPr="0001160B">
        <w:rPr>
          <w:b/>
          <w:bCs/>
        </w:rPr>
        <w:t>A</w:t>
      </w:r>
      <w:r w:rsidR="00EE1B75">
        <w:rPr>
          <w:b/>
          <w:bCs/>
          <w:lang w:val="en-US"/>
        </w:rPr>
        <w:t>U</w:t>
      </w:r>
      <w:r w:rsidR="00BE292C" w:rsidRPr="0001160B">
        <w:rPr>
          <w:b/>
          <w:bCs/>
        </w:rPr>
        <w:t>G GAC</w:t>
      </w:r>
      <w:r w:rsidR="00BE292C" w:rsidRPr="00D325E8">
        <w:t xml:space="preserve"> </w:t>
      </w:r>
      <w:r w:rsidR="00BE292C" w:rsidRPr="002F32D6">
        <w:rPr>
          <w:u w:val="single"/>
        </w:rPr>
        <w:t>CA</w:t>
      </w:r>
      <w:r w:rsidR="00EE1B75">
        <w:rPr>
          <w:u w:val="single"/>
          <w:lang w:val="en-US"/>
        </w:rPr>
        <w:t>U</w:t>
      </w:r>
      <w:r w:rsidR="00BE292C" w:rsidRPr="002F32D6">
        <w:rPr>
          <w:u w:val="single"/>
        </w:rPr>
        <w:t xml:space="preserve"> CAC</w:t>
      </w:r>
      <w:r w:rsidR="00BE292C" w:rsidRPr="00D325E8">
        <w:t xml:space="preserve"> </w:t>
      </w:r>
      <w:r w:rsidR="00BE292C" w:rsidRPr="0001160B">
        <w:rPr>
          <w:b/>
          <w:bCs/>
        </w:rPr>
        <w:t>GGG CA</w:t>
      </w:r>
      <w:r w:rsidR="00EE1B75">
        <w:rPr>
          <w:b/>
          <w:bCs/>
          <w:lang w:val="en-US"/>
        </w:rPr>
        <w:t>U</w:t>
      </w:r>
      <w:r w:rsidR="00BE292C" w:rsidRPr="0001160B">
        <w:rPr>
          <w:b/>
          <w:bCs/>
        </w:rPr>
        <w:t xml:space="preserve"> CAG</w:t>
      </w:r>
      <w:r w:rsidR="00BE292C" w:rsidRPr="00D325E8">
        <w:t xml:space="preserve"> </w:t>
      </w:r>
      <w:r w:rsidR="00FC64DA">
        <w:rPr>
          <w:u w:val="single"/>
          <w:lang w:val="en-US"/>
        </w:rPr>
        <w:t>U</w:t>
      </w:r>
      <w:r w:rsidR="00BE292C" w:rsidRPr="004C0B1B">
        <w:rPr>
          <w:u w:val="single"/>
        </w:rPr>
        <w:t>CA AAA CCA</w:t>
      </w:r>
      <w:r w:rsidR="00BE292C" w:rsidRPr="00D325E8">
        <w:t xml:space="preserve"> </w:t>
      </w:r>
      <w:r w:rsidR="00FC64DA">
        <w:rPr>
          <w:b/>
          <w:bCs/>
          <w:lang w:val="en-US"/>
        </w:rPr>
        <w:t>U</w:t>
      </w:r>
      <w:r w:rsidR="00BE292C" w:rsidRPr="0001160B">
        <w:rPr>
          <w:b/>
          <w:bCs/>
        </w:rPr>
        <w:t>GA</w:t>
      </w:r>
      <w:r w:rsidR="00BE292C" w:rsidRPr="00D325E8">
        <w:t xml:space="preserve"> </w:t>
      </w:r>
      <w:r w:rsidR="00BE292C" w:rsidRPr="00067F11">
        <w:rPr>
          <w:color w:val="70AD47" w:themeColor="accent6"/>
        </w:rPr>
        <w:t>CGA AGA GA</w:t>
      </w:r>
      <w:r w:rsidR="00FC64DA">
        <w:rPr>
          <w:color w:val="70AD47" w:themeColor="accent6"/>
          <w:lang w:val="en-US"/>
        </w:rPr>
        <w:t>U</w:t>
      </w:r>
      <w:r w:rsidR="00BE292C" w:rsidRPr="00067F11">
        <w:rPr>
          <w:color w:val="70AD47" w:themeColor="accent6"/>
        </w:rPr>
        <w:t xml:space="preserve"> GA</w:t>
      </w:r>
      <w:r w:rsidR="00BE292C" w:rsidRPr="00067F11">
        <w:rPr>
          <w:color w:val="70AD47" w:themeColor="accent6"/>
          <w:lang w:val="en-US"/>
        </w:rPr>
        <w:t>A</w:t>
      </w:r>
      <w:r w:rsidR="00BE292C" w:rsidRPr="00D325E8">
        <w:t xml:space="preserve"> 3’</w:t>
      </w:r>
    </w:p>
    <w:p w14:paraId="61C32A12" w14:textId="6D6269ED" w:rsidR="006056B6" w:rsidRPr="006056B6" w:rsidRDefault="006056B6" w:rsidP="001045A7">
      <w:pPr>
        <w:rPr>
          <w:b/>
          <w:bCs/>
        </w:rPr>
      </w:pPr>
      <w:r w:rsidRPr="006056B6">
        <w:rPr>
          <w:b/>
          <w:bCs/>
        </w:rPr>
        <w:t>Γ5</w:t>
      </w:r>
    </w:p>
    <w:p w14:paraId="7E246BF8" w14:textId="1EDB3C17" w:rsidR="00772E81" w:rsidRDefault="00F41AED">
      <w:r>
        <w:t xml:space="preserve">Το </w:t>
      </w:r>
      <w:r>
        <w:rPr>
          <w:lang w:val="en-US"/>
        </w:rPr>
        <w:t>rRNA</w:t>
      </w:r>
      <w:r w:rsidRPr="006F3AEA">
        <w:t xml:space="preserve"> </w:t>
      </w:r>
      <w:r w:rsidR="006F3AEA">
        <w:t xml:space="preserve">της μικρής </w:t>
      </w:r>
      <w:proofErr w:type="spellStart"/>
      <w:r w:rsidR="006F3AEA">
        <w:t>υπομονάδας</w:t>
      </w:r>
      <w:proofErr w:type="spellEnd"/>
      <w:r w:rsidR="006F3AEA">
        <w:t xml:space="preserve"> του </w:t>
      </w:r>
      <w:proofErr w:type="spellStart"/>
      <w:r w:rsidR="006F3AEA">
        <w:t>ριβοσώματος</w:t>
      </w:r>
      <w:proofErr w:type="spellEnd"/>
      <w:r w:rsidR="006F3AEA">
        <w:t xml:space="preserve"> είναι συμπληρωματικό και </w:t>
      </w:r>
      <w:proofErr w:type="spellStart"/>
      <w:r w:rsidR="006F3AEA">
        <w:t>αντιπαράλληλο</w:t>
      </w:r>
      <w:proofErr w:type="spellEnd"/>
      <w:r w:rsidR="006F3AEA">
        <w:t xml:space="preserve"> </w:t>
      </w:r>
      <w:r w:rsidR="009E54FE">
        <w:t>με περιοχή της 5’ αμετάφραστης περιοχής</w:t>
      </w:r>
      <w:r w:rsidR="00EC3C2E" w:rsidRPr="00EC3C2E">
        <w:t xml:space="preserve"> </w:t>
      </w:r>
      <w:r w:rsidR="003E2364">
        <w:t xml:space="preserve">του ώριμου </w:t>
      </w:r>
      <w:r w:rsidR="003E2364">
        <w:rPr>
          <w:lang w:val="en-US"/>
        </w:rPr>
        <w:t>mRNA</w:t>
      </w:r>
      <w:r w:rsidR="00660CAB" w:rsidRPr="00660CAB">
        <w:t xml:space="preserve">. </w:t>
      </w:r>
      <w:r w:rsidR="00660CAB">
        <w:t>Συνεπώς</w:t>
      </w:r>
      <w:r w:rsidR="00C11363">
        <w:t xml:space="preserve"> η μέγιστη πιθανή αλληλουχία για το </w:t>
      </w:r>
      <w:r w:rsidR="00C11363">
        <w:rPr>
          <w:lang w:val="en-US"/>
        </w:rPr>
        <w:t>rRNA</w:t>
      </w:r>
      <w:r w:rsidR="00C11363" w:rsidRPr="00C11363">
        <w:t xml:space="preserve"> </w:t>
      </w:r>
      <w:r w:rsidR="00C11363">
        <w:t>θα είναι:</w:t>
      </w:r>
    </w:p>
    <w:p w14:paraId="339694C5" w14:textId="56BDD547" w:rsidR="00C11363" w:rsidRDefault="00141CEF">
      <w:r>
        <w:t xml:space="preserve">5’ αμετάφραστη: 5’ </w:t>
      </w:r>
      <w:r w:rsidRPr="00067F11">
        <w:rPr>
          <w:color w:val="FF0000"/>
          <w:lang w:val="en-US"/>
        </w:rPr>
        <w:t>ACC</w:t>
      </w:r>
      <w:r w:rsidRPr="008E50CB">
        <w:rPr>
          <w:color w:val="FF0000"/>
        </w:rPr>
        <w:t xml:space="preserve"> </w:t>
      </w:r>
      <w:r w:rsidRPr="00067F11">
        <w:rPr>
          <w:color w:val="FF0000"/>
          <w:lang w:val="en-US"/>
        </w:rPr>
        <w:t>GUG</w:t>
      </w:r>
      <w:r w:rsidRPr="008E50CB">
        <w:rPr>
          <w:color w:val="FF0000"/>
        </w:rPr>
        <w:t xml:space="preserve"> </w:t>
      </w:r>
      <w:r w:rsidRPr="00067F11">
        <w:rPr>
          <w:color w:val="FF0000"/>
          <w:lang w:val="en-US"/>
        </w:rPr>
        <w:t>GAG</w:t>
      </w:r>
      <w:r w:rsidRPr="008E50CB">
        <w:rPr>
          <w:color w:val="FF0000"/>
        </w:rPr>
        <w:t xml:space="preserve"> </w:t>
      </w:r>
      <w:r w:rsidRPr="00067F11">
        <w:rPr>
          <w:color w:val="FF0000"/>
          <w:lang w:val="en-US"/>
        </w:rPr>
        <w:t>CCC</w:t>
      </w:r>
      <w:r>
        <w:rPr>
          <w:color w:val="FF0000"/>
        </w:rPr>
        <w:t xml:space="preserve"> </w:t>
      </w:r>
      <w:r>
        <w:t>3’</w:t>
      </w:r>
    </w:p>
    <w:p w14:paraId="031B1C8C" w14:textId="0AAEAD98" w:rsidR="00FF2A99" w:rsidRDefault="00FF2A99" w:rsidP="00FF2A99">
      <w:pPr>
        <w:ind w:left="720"/>
        <w:rPr>
          <w:lang w:val="en-US"/>
        </w:rPr>
      </w:pPr>
      <w:r w:rsidRPr="0074261A">
        <w:t xml:space="preserve">     </w:t>
      </w:r>
      <w:r w:rsidR="00E872A5" w:rsidRPr="0074261A">
        <w:t xml:space="preserve"> </w:t>
      </w:r>
      <w:r>
        <w:rPr>
          <w:lang w:val="en-US"/>
        </w:rPr>
        <w:t>rRNA:</w:t>
      </w:r>
      <w:r w:rsidR="00E872A5">
        <w:rPr>
          <w:lang w:val="en-US"/>
        </w:rPr>
        <w:t xml:space="preserve"> 3’ UGG </w:t>
      </w:r>
      <w:r w:rsidR="008C4523">
        <w:rPr>
          <w:lang w:val="en-US"/>
        </w:rPr>
        <w:t>CAC CUC GGG 5’</w:t>
      </w:r>
    </w:p>
    <w:p w14:paraId="4B8DB542" w14:textId="77777777" w:rsidR="00B61865" w:rsidRDefault="00B61865" w:rsidP="00B61865">
      <w:pPr>
        <w:rPr>
          <w:lang w:val="en-US"/>
        </w:rPr>
      </w:pPr>
    </w:p>
    <w:p w14:paraId="4CB1BCFF" w14:textId="7F88C115" w:rsidR="00B61865" w:rsidRDefault="00B61865" w:rsidP="00B61865">
      <w:pPr>
        <w:rPr>
          <w:b/>
          <w:bCs/>
        </w:rPr>
      </w:pPr>
      <w:r>
        <w:rPr>
          <w:b/>
          <w:bCs/>
        </w:rPr>
        <w:t>ΘΕΜΑ Δ</w:t>
      </w:r>
    </w:p>
    <w:p w14:paraId="6BCC897D" w14:textId="03D9DEDD" w:rsidR="00B61865" w:rsidRDefault="00B61865" w:rsidP="00B61865">
      <w:pPr>
        <w:rPr>
          <w:b/>
          <w:bCs/>
        </w:rPr>
      </w:pPr>
      <w:r>
        <w:rPr>
          <w:b/>
          <w:bCs/>
        </w:rPr>
        <w:t>Δ1</w:t>
      </w:r>
    </w:p>
    <w:p w14:paraId="6D603D2E" w14:textId="77777777" w:rsidR="001277EA" w:rsidRDefault="00FB6068" w:rsidP="00B61865">
      <w:r>
        <w:t>Η έκφραση τ</w:t>
      </w:r>
      <w:r w:rsidR="006E3F42">
        <w:t>ο</w:t>
      </w:r>
      <w:r>
        <w:t>υ</w:t>
      </w:r>
      <w:r w:rsidR="006E3F42">
        <w:t xml:space="preserve"> φυσιολογικ</w:t>
      </w:r>
      <w:r>
        <w:t>ού</w:t>
      </w:r>
      <w:r w:rsidR="006E3F42">
        <w:t xml:space="preserve"> γον</w:t>
      </w:r>
      <w:r>
        <w:t>ι</w:t>
      </w:r>
      <w:r w:rsidR="006E3F42">
        <w:t>δ</w:t>
      </w:r>
      <w:r>
        <w:t>ί</w:t>
      </w:r>
      <w:r w:rsidR="006E3F42">
        <w:t>ο</w:t>
      </w:r>
      <w:r>
        <w:t>υ</w:t>
      </w:r>
      <w:r w:rsidR="006E3F42">
        <w:t xml:space="preserve"> για την ινσουλίνη</w:t>
      </w:r>
      <w:r w:rsidR="00761F7C">
        <w:t xml:space="preserve">, οδηγεί στη σύνθεση της </w:t>
      </w:r>
      <w:proofErr w:type="spellStart"/>
      <w:r w:rsidR="00761F7C">
        <w:t>προ</w:t>
      </w:r>
      <w:r w:rsidR="00FD1524">
        <w:t>ϊνσουλίνης</w:t>
      </w:r>
      <w:proofErr w:type="spellEnd"/>
      <w:r w:rsidR="007A6C7F">
        <w:t>,</w:t>
      </w:r>
      <w:r w:rsidR="00C8405F">
        <w:t xml:space="preserve"> </w:t>
      </w:r>
      <w:r w:rsidR="000C6B36">
        <w:t>η οποία δεν είναι λειτουργική</w:t>
      </w:r>
      <w:r w:rsidR="006313F6">
        <w:t xml:space="preserve"> και </w:t>
      </w:r>
      <w:r w:rsidR="00C8405F">
        <w:t xml:space="preserve">από την οποία η ινσουλίνη προκύπτει </w:t>
      </w:r>
      <w:r w:rsidR="007A6C7F">
        <w:t xml:space="preserve">με </w:t>
      </w:r>
      <w:proofErr w:type="spellStart"/>
      <w:r w:rsidR="00F12ED7">
        <w:t>μετα</w:t>
      </w:r>
      <w:proofErr w:type="spellEnd"/>
      <w:r w:rsidR="00F12ED7">
        <w:t xml:space="preserve">-μεταφραστική </w:t>
      </w:r>
      <w:proofErr w:type="spellStart"/>
      <w:r w:rsidR="000F1C21">
        <w:t>ενζυμική</w:t>
      </w:r>
      <w:proofErr w:type="spellEnd"/>
      <w:r w:rsidR="000F1C21">
        <w:t xml:space="preserve"> </w:t>
      </w:r>
      <w:r w:rsidR="00F12ED7">
        <w:t>τροποποίηση</w:t>
      </w:r>
      <w:r w:rsidR="000F1C21">
        <w:t>.</w:t>
      </w:r>
      <w:r w:rsidR="006E3F42">
        <w:t xml:space="preserve"> </w:t>
      </w:r>
    </w:p>
    <w:p w14:paraId="75CB9DE9" w14:textId="070C64D6" w:rsidR="001E64E3" w:rsidRDefault="001E64E3" w:rsidP="00B61865">
      <w:r>
        <w:t xml:space="preserve">Η μητέρα </w:t>
      </w:r>
      <w:r w:rsidR="00EC0411">
        <w:t xml:space="preserve">με φυσιολογικά γονίδια για την ινσουλίνη, μπορεί να πάσχει </w:t>
      </w:r>
      <w:r w:rsidR="00670820">
        <w:t>από σακχαρώδη διαβήτη τύπο</w:t>
      </w:r>
      <w:r w:rsidR="006E3F42">
        <w:t>υ 1</w:t>
      </w:r>
      <w:r w:rsidR="000F1C21">
        <w:t xml:space="preserve">, αν είναι </w:t>
      </w:r>
      <w:r w:rsidR="0002127C">
        <w:t xml:space="preserve">ομόζυγη για μεταλλαγμένο μη λειτουργικό </w:t>
      </w:r>
      <w:proofErr w:type="spellStart"/>
      <w:r w:rsidR="0002127C">
        <w:t>αλληλόμορφο</w:t>
      </w:r>
      <w:proofErr w:type="spellEnd"/>
      <w:r w:rsidR="0002127C">
        <w:t xml:space="preserve"> κάποιου ενζύμου που συμμετέχει στη μετατροπή της ινσουλίνης σε </w:t>
      </w:r>
      <w:proofErr w:type="spellStart"/>
      <w:r w:rsidR="0002127C">
        <w:t>προϊ</w:t>
      </w:r>
      <w:r w:rsidR="001277EA">
        <w:t>νσουλίνη</w:t>
      </w:r>
      <w:proofErr w:type="spellEnd"/>
      <w:r w:rsidR="001277EA">
        <w:t>.</w:t>
      </w:r>
    </w:p>
    <w:p w14:paraId="1EA26133" w14:textId="121BA23A" w:rsidR="003E5E96" w:rsidRDefault="00145EF1" w:rsidP="00B61865">
      <w:r>
        <w:t>Ο πατέρας πάσχει από</w:t>
      </w:r>
      <w:r w:rsidR="00537E78">
        <w:t xml:space="preserve"> σακχαρώδη διαβήτη, επειδή</w:t>
      </w:r>
      <w:r w:rsidR="00012910">
        <w:t xml:space="preserve"> είναι </w:t>
      </w:r>
      <w:r w:rsidR="004C49AD">
        <w:t xml:space="preserve">ομόζυγος για τα μεταλλαγμένα </w:t>
      </w:r>
      <w:proofErr w:type="spellStart"/>
      <w:r w:rsidR="004C49AD">
        <w:t>αλληλόμορφα</w:t>
      </w:r>
      <w:proofErr w:type="spellEnd"/>
      <w:r w:rsidR="004C49AD">
        <w:t xml:space="preserve"> του γονιδίου για τη σύνθεση</w:t>
      </w:r>
      <w:r w:rsidR="003E5E96">
        <w:t xml:space="preserve"> της </w:t>
      </w:r>
      <w:proofErr w:type="spellStart"/>
      <w:r w:rsidR="003E5E96">
        <w:t>προϊνσουλίνης</w:t>
      </w:r>
      <w:proofErr w:type="spellEnd"/>
      <w:r w:rsidR="003E5E96">
        <w:t>.</w:t>
      </w:r>
      <w:r w:rsidR="00184C39">
        <w:t xml:space="preserve"> Επειδή δεν φέρει άλλες </w:t>
      </w:r>
      <w:proofErr w:type="spellStart"/>
      <w:r w:rsidR="00184C39">
        <w:t>παθογόνες</w:t>
      </w:r>
      <w:proofErr w:type="spellEnd"/>
      <w:r w:rsidR="00184C39">
        <w:t xml:space="preserve"> </w:t>
      </w:r>
      <w:proofErr w:type="spellStart"/>
      <w:r w:rsidR="00184C39">
        <w:t>μςταλλ</w:t>
      </w:r>
      <w:r w:rsidR="00F06785">
        <w:t>άξεις</w:t>
      </w:r>
      <w:proofErr w:type="spellEnd"/>
      <w:r w:rsidR="00F06785">
        <w:t xml:space="preserve">, θα είναι ομόζυγος για τα φυσιολογικά </w:t>
      </w:r>
      <w:proofErr w:type="spellStart"/>
      <w:r w:rsidR="00631924">
        <w:t>αλληλόμορφα</w:t>
      </w:r>
      <w:proofErr w:type="spellEnd"/>
      <w:r w:rsidR="00631924">
        <w:t xml:space="preserve"> τ</w:t>
      </w:r>
      <w:r w:rsidR="00AD1A5D">
        <w:t>ου</w:t>
      </w:r>
      <w:r w:rsidR="00631924">
        <w:t xml:space="preserve"> ενζύμ</w:t>
      </w:r>
      <w:r w:rsidR="00AD1A5D">
        <w:t>ου</w:t>
      </w:r>
      <w:r w:rsidR="00631924">
        <w:t xml:space="preserve"> που μετατρέπουν την </w:t>
      </w:r>
      <w:proofErr w:type="spellStart"/>
      <w:r w:rsidR="00F50479">
        <w:t>προϊνσουλίνη</w:t>
      </w:r>
      <w:proofErr w:type="spellEnd"/>
      <w:r w:rsidR="00F50479">
        <w:t xml:space="preserve"> σε ινσουλίνη.</w:t>
      </w:r>
    </w:p>
    <w:p w14:paraId="6A4D8934" w14:textId="01DA5450" w:rsidR="00145EF1" w:rsidRDefault="00F94B59" w:rsidP="00B61865">
      <w:r>
        <w:t>Συνεπώς οι μεταλλάξεις στους</w:t>
      </w:r>
      <w:r w:rsidR="00F505AD">
        <w:t xml:space="preserve"> δύο συζύγους βρίσκονται σε δύο διαφορετικές γενετικές θέσεις. </w:t>
      </w:r>
      <w:r w:rsidR="00537E78">
        <w:t xml:space="preserve"> </w:t>
      </w:r>
    </w:p>
    <w:p w14:paraId="58FC8444" w14:textId="2E5DDC29" w:rsidR="00A01C8C" w:rsidRDefault="00914E01" w:rsidP="00B61865">
      <w:r>
        <w:t xml:space="preserve">Αν Ι το επικρατές φυσιολογικό </w:t>
      </w:r>
      <w:r w:rsidR="00737536">
        <w:t xml:space="preserve">γονίδιο για την </w:t>
      </w:r>
      <w:proofErr w:type="spellStart"/>
      <w:r w:rsidR="00737536">
        <w:t>προϊνσουλίνη</w:t>
      </w:r>
      <w:proofErr w:type="spellEnd"/>
      <w:r w:rsidR="00737536">
        <w:t xml:space="preserve"> και ι το υπολειπόμενο </w:t>
      </w:r>
      <w:r w:rsidR="008A1BBF">
        <w:t>μεταλλαγμένο, ενώ Ε το φυσιολογικό γονίδιο</w:t>
      </w:r>
      <w:r w:rsidR="00E65312">
        <w:t xml:space="preserve"> για το ένζυμο που μετατρέπει την </w:t>
      </w:r>
      <w:proofErr w:type="spellStart"/>
      <w:r w:rsidR="00E65312">
        <w:t>προϊνσουλίνη</w:t>
      </w:r>
      <w:proofErr w:type="spellEnd"/>
      <w:r w:rsidR="00E65312">
        <w:t xml:space="preserve"> σε ινσουλίνη και ε το μεταλλαγμένο </w:t>
      </w:r>
      <w:r w:rsidR="0072701C">
        <w:t>μη λειτουργικό, οι γονότυποι των γονέων θα είναι:</w:t>
      </w:r>
    </w:p>
    <w:p w14:paraId="19120948" w14:textId="24CB0E91" w:rsidR="0072701C" w:rsidRDefault="0072701C" w:rsidP="00B436AE">
      <w:pPr>
        <w:ind w:firstLine="720"/>
        <w:rPr>
          <w:rFonts w:ascii="Calibri" w:hAnsi="Calibri" w:cs="Calibri"/>
        </w:rPr>
      </w:pPr>
      <w:r>
        <w:rPr>
          <w:lang w:val="en-US"/>
        </w:rPr>
        <w:lastRenderedPageBreak/>
        <w:t>P</w:t>
      </w:r>
      <w:r w:rsidR="00305903" w:rsidRPr="0074261A">
        <w:t>:</w:t>
      </w:r>
      <w:r w:rsidR="00E763EA" w:rsidRPr="0074261A">
        <w:t xml:space="preserve"> </w:t>
      </w:r>
      <w:r w:rsidR="00E763EA" w:rsidRPr="0074261A">
        <w:rPr>
          <w:rFonts w:ascii="Times New Roman" w:hAnsi="Times New Roman" w:cs="Times New Roman"/>
        </w:rPr>
        <w:t>♀</w:t>
      </w:r>
      <w:r w:rsidR="00DE4365" w:rsidRPr="0074261A">
        <w:rPr>
          <w:rFonts w:ascii="Times New Roman" w:hAnsi="Times New Roman" w:cs="Times New Roman"/>
        </w:rPr>
        <w:t xml:space="preserve"> </w:t>
      </w:r>
      <w:proofErr w:type="spellStart"/>
      <w:r w:rsidR="008D48F9">
        <w:rPr>
          <w:rFonts w:ascii="Times New Roman" w:hAnsi="Times New Roman" w:cs="Times New Roman"/>
        </w:rPr>
        <w:t>ΙΙεε</w:t>
      </w:r>
      <w:proofErr w:type="spellEnd"/>
      <w:r w:rsidR="008D48F9">
        <w:rPr>
          <w:rFonts w:ascii="Times New Roman" w:hAnsi="Times New Roman" w:cs="Times New Roman"/>
        </w:rPr>
        <w:t xml:space="preserve"> </w:t>
      </w:r>
      <w:r w:rsidR="00CC19CC">
        <w:rPr>
          <w:rFonts w:ascii="Calibri" w:hAnsi="Calibri" w:cs="Calibri"/>
        </w:rPr>
        <w:t xml:space="preserve">× </w:t>
      </w:r>
      <w:r w:rsidR="0043014D">
        <w:rPr>
          <w:rFonts w:ascii="Times New Roman" w:hAnsi="Times New Roman" w:cs="Times New Roman"/>
        </w:rPr>
        <w:t>♂</w:t>
      </w:r>
      <w:proofErr w:type="spellStart"/>
      <w:r w:rsidR="0043014D">
        <w:rPr>
          <w:rFonts w:ascii="Calibri" w:hAnsi="Calibri" w:cs="Calibri"/>
        </w:rPr>
        <w:t>ιι</w:t>
      </w:r>
      <w:r w:rsidR="00A53B7E">
        <w:rPr>
          <w:rFonts w:ascii="Calibri" w:hAnsi="Calibri" w:cs="Calibri"/>
        </w:rPr>
        <w:t>ΕΕ</w:t>
      </w:r>
      <w:proofErr w:type="spellEnd"/>
    </w:p>
    <w:p w14:paraId="540562CF" w14:textId="7BB7B52A" w:rsidR="00A53B7E" w:rsidRDefault="00B436AE" w:rsidP="00B61865">
      <w:pPr>
        <w:rPr>
          <w:rFonts w:ascii="Calibri" w:hAnsi="Calibri" w:cs="Calibri"/>
        </w:rPr>
      </w:pPr>
      <w:r>
        <w:rPr>
          <w:rFonts w:ascii="Calibri" w:hAnsi="Calibri" w:cs="Calibri"/>
        </w:rPr>
        <w:t>Γ</w:t>
      </w:r>
      <w:r w:rsidR="00A53B7E">
        <w:rPr>
          <w:rFonts w:ascii="Calibri" w:hAnsi="Calibri" w:cs="Calibri"/>
        </w:rPr>
        <w:t>αμέτες</w:t>
      </w:r>
      <w:r>
        <w:rPr>
          <w:rFonts w:ascii="Calibri" w:hAnsi="Calibri" w:cs="Calibri"/>
        </w:rPr>
        <w:t xml:space="preserve">:       </w:t>
      </w:r>
      <w:r w:rsidR="006A6D21">
        <w:rPr>
          <w:rFonts w:ascii="Times New Roman" w:hAnsi="Times New Roman" w:cs="Times New Roman"/>
        </w:rPr>
        <w:t>♀</w:t>
      </w:r>
      <w:proofErr w:type="spellStart"/>
      <w:r>
        <w:rPr>
          <w:rFonts w:ascii="Calibri" w:hAnsi="Calibri" w:cs="Calibri"/>
        </w:rPr>
        <w:t>Ιε</w:t>
      </w:r>
      <w:proofErr w:type="spellEnd"/>
      <w:r w:rsidR="006A6D21">
        <w:rPr>
          <w:rFonts w:ascii="Calibri" w:hAnsi="Calibri" w:cs="Calibri"/>
        </w:rPr>
        <w:t xml:space="preserve">        </w:t>
      </w:r>
      <w:r w:rsidR="006A6D21">
        <w:rPr>
          <w:rFonts w:ascii="Times New Roman" w:hAnsi="Times New Roman" w:cs="Times New Roman"/>
        </w:rPr>
        <w:t>♂</w:t>
      </w:r>
      <w:proofErr w:type="spellStart"/>
      <w:r w:rsidR="006A6D21">
        <w:rPr>
          <w:rFonts w:ascii="Calibri" w:hAnsi="Calibri" w:cs="Calibri"/>
        </w:rPr>
        <w:t>ιΕ</w:t>
      </w:r>
      <w:proofErr w:type="spellEnd"/>
    </w:p>
    <w:p w14:paraId="3E0FC406" w14:textId="4CA75726" w:rsidR="00C37DAF" w:rsidRDefault="00C37DAF" w:rsidP="00B61865">
      <w:pPr>
        <w:rPr>
          <w:rFonts w:ascii="Calibri" w:hAnsi="Calibri" w:cs="Calibri"/>
        </w:rPr>
      </w:pPr>
      <w:r>
        <w:rPr>
          <w:rFonts w:ascii="Calibri" w:hAnsi="Calibri" w:cs="Calibri"/>
        </w:rPr>
        <w:tab/>
      </w:r>
      <w:r>
        <w:rPr>
          <w:rFonts w:ascii="Calibri" w:hAnsi="Calibri" w:cs="Calibri"/>
          <w:lang w:val="en-US"/>
        </w:rPr>
        <w:t>F</w:t>
      </w:r>
      <w:r w:rsidRPr="0074261A">
        <w:rPr>
          <w:rFonts w:ascii="Calibri" w:hAnsi="Calibri" w:cs="Calibri"/>
        </w:rPr>
        <w:t xml:space="preserve">1: </w:t>
      </w:r>
      <w:proofErr w:type="spellStart"/>
      <w:r>
        <w:rPr>
          <w:rFonts w:ascii="Calibri" w:hAnsi="Calibri" w:cs="Calibri"/>
        </w:rPr>
        <w:t>ΙιΕε</w:t>
      </w:r>
      <w:proofErr w:type="spellEnd"/>
      <w:r w:rsidR="00712DB9">
        <w:rPr>
          <w:rFonts w:ascii="Calibri" w:hAnsi="Calibri" w:cs="Calibri"/>
        </w:rPr>
        <w:t xml:space="preserve"> 100% φυσιολογικοί απόγονοι.</w:t>
      </w:r>
    </w:p>
    <w:p w14:paraId="0CCC193C" w14:textId="77777777" w:rsidR="00D234B1" w:rsidRDefault="00D234B1" w:rsidP="00B61865">
      <w:pPr>
        <w:rPr>
          <w:rFonts w:ascii="Calibri" w:hAnsi="Calibri" w:cs="Calibri"/>
        </w:rPr>
      </w:pPr>
    </w:p>
    <w:p w14:paraId="0A2751CC" w14:textId="017AF487" w:rsidR="00D234B1" w:rsidRDefault="006F1B51" w:rsidP="00B61865">
      <w:pPr>
        <w:rPr>
          <w:rFonts w:ascii="Calibri" w:hAnsi="Calibri" w:cs="Calibri"/>
          <w:b/>
          <w:bCs/>
        </w:rPr>
      </w:pPr>
      <w:r>
        <w:rPr>
          <w:rFonts w:ascii="Calibri" w:hAnsi="Calibri" w:cs="Calibri"/>
          <w:b/>
          <w:bCs/>
        </w:rPr>
        <w:t>Δ2</w:t>
      </w:r>
    </w:p>
    <w:p w14:paraId="56075F41" w14:textId="51C897A4" w:rsidR="006F1B51" w:rsidRDefault="006F1B51" w:rsidP="00B61865">
      <w:pPr>
        <w:rPr>
          <w:rFonts w:ascii="Calibri" w:hAnsi="Calibri" w:cs="Calibri"/>
        </w:rPr>
      </w:pPr>
      <w:r>
        <w:rPr>
          <w:rFonts w:ascii="Calibri" w:hAnsi="Calibri" w:cs="Calibri"/>
        </w:rPr>
        <w:t xml:space="preserve">Επειδή το γονίδιο για την </w:t>
      </w:r>
      <w:proofErr w:type="spellStart"/>
      <w:r w:rsidR="006D1983">
        <w:rPr>
          <w:rFonts w:ascii="Calibri" w:hAnsi="Calibri" w:cs="Calibri"/>
        </w:rPr>
        <w:t>βραχυφαλαγγία</w:t>
      </w:r>
      <w:proofErr w:type="spellEnd"/>
      <w:r w:rsidR="006D1983">
        <w:rPr>
          <w:rFonts w:ascii="Calibri" w:hAnsi="Calibri" w:cs="Calibri"/>
        </w:rPr>
        <w:t xml:space="preserve"> είναι </w:t>
      </w:r>
      <w:proofErr w:type="spellStart"/>
      <w:r w:rsidR="006D1983">
        <w:rPr>
          <w:rFonts w:ascii="Calibri" w:hAnsi="Calibri" w:cs="Calibri"/>
        </w:rPr>
        <w:t>θνησιγόνο</w:t>
      </w:r>
      <w:proofErr w:type="spellEnd"/>
      <w:r w:rsidR="006D1983">
        <w:rPr>
          <w:rFonts w:ascii="Calibri" w:hAnsi="Calibri" w:cs="Calibri"/>
        </w:rPr>
        <w:t xml:space="preserve">, όλα τα ομόζυγα άτομα πεθαίνουν πριν τη γέννηση </w:t>
      </w:r>
      <w:r w:rsidR="00193922">
        <w:rPr>
          <w:rFonts w:ascii="Calibri" w:hAnsi="Calibri" w:cs="Calibri"/>
        </w:rPr>
        <w:t>τους.</w:t>
      </w:r>
    </w:p>
    <w:p w14:paraId="7DA079BF" w14:textId="72C0F466" w:rsidR="00193922" w:rsidRDefault="00193922" w:rsidP="00B61865">
      <w:pPr>
        <w:rPr>
          <w:rFonts w:ascii="Calibri" w:hAnsi="Calibri" w:cs="Calibri"/>
        </w:rPr>
      </w:pPr>
      <w:r>
        <w:rPr>
          <w:rFonts w:ascii="Calibri" w:hAnsi="Calibri" w:cs="Calibri"/>
        </w:rPr>
        <w:t xml:space="preserve">Συνεπώς τα </w:t>
      </w:r>
      <w:proofErr w:type="spellStart"/>
      <w:r>
        <w:rPr>
          <w:rFonts w:ascii="Calibri" w:hAnsi="Calibri" w:cs="Calibri"/>
        </w:rPr>
        <w:t>βραχυφαλαγγικά</w:t>
      </w:r>
      <w:proofErr w:type="spellEnd"/>
      <w:r>
        <w:rPr>
          <w:rFonts w:ascii="Calibri" w:hAnsi="Calibri" w:cs="Calibri"/>
        </w:rPr>
        <w:t xml:space="preserve"> άτομα</w:t>
      </w:r>
      <w:r w:rsidR="00FA3853" w:rsidRPr="00FA3853">
        <w:rPr>
          <w:rFonts w:ascii="Calibri" w:hAnsi="Calibri" w:cs="Calibri"/>
        </w:rPr>
        <w:t xml:space="preserve"> (</w:t>
      </w:r>
      <w:r w:rsidR="00FA3853">
        <w:rPr>
          <w:rFonts w:ascii="Calibri" w:hAnsi="Calibri" w:cs="Calibri"/>
        </w:rPr>
        <w:t>πατέρας)</w:t>
      </w:r>
      <w:r>
        <w:rPr>
          <w:rFonts w:ascii="Calibri" w:hAnsi="Calibri" w:cs="Calibri"/>
        </w:rPr>
        <w:t xml:space="preserve"> είναι </w:t>
      </w:r>
      <w:proofErr w:type="spellStart"/>
      <w:r>
        <w:rPr>
          <w:rFonts w:ascii="Calibri" w:hAnsi="Calibri" w:cs="Calibri"/>
        </w:rPr>
        <w:t>ετερόζυγα</w:t>
      </w:r>
      <w:proofErr w:type="spellEnd"/>
      <w:r w:rsidR="002F7C9C">
        <w:rPr>
          <w:rFonts w:ascii="Calibri" w:hAnsi="Calibri" w:cs="Calibri"/>
        </w:rPr>
        <w:t>, ενώ τα φυσιολογικά άτομα</w:t>
      </w:r>
      <w:r w:rsidR="00FA3853">
        <w:rPr>
          <w:rFonts w:ascii="Calibri" w:hAnsi="Calibri" w:cs="Calibri"/>
        </w:rPr>
        <w:t xml:space="preserve"> (μητέρα)</w:t>
      </w:r>
      <w:r w:rsidR="002F7C9C">
        <w:rPr>
          <w:rFonts w:ascii="Calibri" w:hAnsi="Calibri" w:cs="Calibri"/>
        </w:rPr>
        <w:t xml:space="preserve"> είναι ομόζυγα για το φυσιολογικό </w:t>
      </w:r>
      <w:proofErr w:type="spellStart"/>
      <w:r w:rsidR="002F7C9C">
        <w:rPr>
          <w:rFonts w:ascii="Calibri" w:hAnsi="Calibri" w:cs="Calibri"/>
        </w:rPr>
        <w:t>αλληλόμορφο</w:t>
      </w:r>
      <w:proofErr w:type="spellEnd"/>
      <w:r w:rsidR="002F7C9C">
        <w:rPr>
          <w:rFonts w:ascii="Calibri" w:hAnsi="Calibri" w:cs="Calibri"/>
        </w:rPr>
        <w:t>.</w:t>
      </w:r>
    </w:p>
    <w:p w14:paraId="2A431A0C" w14:textId="069D27CE" w:rsidR="002F7C9C" w:rsidRDefault="00F32701" w:rsidP="00B61865">
      <w:r>
        <w:t xml:space="preserve">Έστω Β το φυσιολογικό </w:t>
      </w:r>
      <w:proofErr w:type="spellStart"/>
      <w:r>
        <w:t>αλληλόμορφο</w:t>
      </w:r>
      <w:proofErr w:type="spellEnd"/>
      <w:r>
        <w:t xml:space="preserve"> </w:t>
      </w:r>
      <w:r w:rsidR="00D22D77">
        <w:t xml:space="preserve">και β το </w:t>
      </w:r>
      <w:proofErr w:type="spellStart"/>
      <w:r w:rsidR="00D22D77">
        <w:t>βραχυφαλαγγικό</w:t>
      </w:r>
      <w:proofErr w:type="spellEnd"/>
      <w:r w:rsidR="005048F1">
        <w:t>, το οποίο θεωρείται υπολειπόμενο ως προς τ</w:t>
      </w:r>
      <w:r w:rsidR="00E12539">
        <w:t>ον θάνατο του εμβρύου.</w:t>
      </w:r>
    </w:p>
    <w:p w14:paraId="435FA55F" w14:textId="370B5903" w:rsidR="003445BC" w:rsidRDefault="003445BC" w:rsidP="002F6ACC">
      <w:pPr>
        <w:ind w:firstLine="720"/>
        <w:rPr>
          <w:rFonts w:cstheme="minorHAnsi"/>
        </w:rPr>
      </w:pPr>
      <w:r>
        <w:rPr>
          <w:lang w:val="en-US"/>
        </w:rPr>
        <w:t>P</w:t>
      </w:r>
      <w:r w:rsidRPr="0074261A">
        <w:t xml:space="preserve">: </w:t>
      </w:r>
      <w:r w:rsidRPr="0074261A">
        <w:rPr>
          <w:rFonts w:ascii="Times New Roman" w:hAnsi="Times New Roman" w:cs="Times New Roman"/>
        </w:rPr>
        <w:t>♀</w:t>
      </w:r>
      <w:r w:rsidRPr="0074261A">
        <w:t xml:space="preserve"> </w:t>
      </w:r>
      <w:r w:rsidR="00355FC7">
        <w:rPr>
          <w:lang w:val="en-US"/>
        </w:rPr>
        <w:t>BB</w:t>
      </w:r>
      <w:r w:rsidR="00355FC7" w:rsidRPr="0074261A">
        <w:t xml:space="preserve"> </w:t>
      </w:r>
      <w:r w:rsidR="00FA3853" w:rsidRPr="0074261A">
        <w:rPr>
          <w:rFonts w:cstheme="minorHAnsi"/>
        </w:rPr>
        <w:t>×</w:t>
      </w:r>
      <w:r w:rsidR="00FA3853">
        <w:rPr>
          <w:rFonts w:cstheme="minorHAnsi"/>
        </w:rPr>
        <w:t xml:space="preserve"> </w:t>
      </w:r>
      <w:r w:rsidR="002F6ACC">
        <w:rPr>
          <w:rFonts w:ascii="Times New Roman" w:hAnsi="Times New Roman" w:cs="Times New Roman"/>
        </w:rPr>
        <w:t>♂</w:t>
      </w:r>
      <w:r w:rsidR="002F6ACC">
        <w:rPr>
          <w:rFonts w:cstheme="minorHAnsi"/>
        </w:rPr>
        <w:t xml:space="preserve"> </w:t>
      </w:r>
      <w:proofErr w:type="spellStart"/>
      <w:r w:rsidR="002F6ACC">
        <w:rPr>
          <w:rFonts w:cstheme="minorHAnsi"/>
        </w:rPr>
        <w:t>Ββ</w:t>
      </w:r>
      <w:proofErr w:type="spellEnd"/>
    </w:p>
    <w:p w14:paraId="645042A5" w14:textId="63C414EE" w:rsidR="002F6ACC" w:rsidRDefault="00C9357A" w:rsidP="002F6ACC">
      <w:pPr>
        <w:rPr>
          <w:rFonts w:cstheme="minorHAnsi"/>
        </w:rPr>
      </w:pPr>
      <w:r>
        <w:rPr>
          <w:rFonts w:cstheme="minorHAnsi"/>
        </w:rPr>
        <w:t xml:space="preserve">Γαμέτες:    </w:t>
      </w:r>
      <w:r>
        <w:rPr>
          <w:rFonts w:ascii="Times New Roman" w:hAnsi="Times New Roman" w:cs="Times New Roman"/>
        </w:rPr>
        <w:t>♀</w:t>
      </w:r>
      <w:r w:rsidR="000827FE">
        <w:rPr>
          <w:rFonts w:ascii="Times New Roman" w:hAnsi="Times New Roman" w:cs="Times New Roman"/>
        </w:rPr>
        <w:t>:</w:t>
      </w:r>
      <w:r>
        <w:rPr>
          <w:rFonts w:cstheme="minorHAnsi"/>
        </w:rPr>
        <w:t xml:space="preserve"> Β       </w:t>
      </w:r>
      <w:r>
        <w:rPr>
          <w:rFonts w:ascii="Times New Roman" w:hAnsi="Times New Roman" w:cs="Times New Roman"/>
        </w:rPr>
        <w:t>♂</w:t>
      </w:r>
      <w:r w:rsidR="000827FE">
        <w:rPr>
          <w:rFonts w:ascii="Times New Roman" w:hAnsi="Times New Roman" w:cs="Times New Roman"/>
        </w:rPr>
        <w:t>:</w:t>
      </w:r>
      <w:r>
        <w:rPr>
          <w:rFonts w:cstheme="minorHAnsi"/>
        </w:rPr>
        <w:t xml:space="preserve"> Β</w:t>
      </w:r>
      <w:r w:rsidR="000827FE">
        <w:rPr>
          <w:rFonts w:cstheme="minorHAnsi"/>
        </w:rPr>
        <w:t>, β</w:t>
      </w:r>
    </w:p>
    <w:p w14:paraId="370475BC" w14:textId="586DBFFC" w:rsidR="000827FE" w:rsidRDefault="000827FE" w:rsidP="002F6ACC">
      <w:pPr>
        <w:rPr>
          <w:rFonts w:cstheme="minorHAnsi"/>
        </w:rPr>
      </w:pPr>
      <w:r>
        <w:rPr>
          <w:rFonts w:cstheme="minorHAnsi"/>
        </w:rPr>
        <w:tab/>
      </w:r>
      <w:r>
        <w:rPr>
          <w:rFonts w:cstheme="minorHAnsi"/>
          <w:lang w:val="en-US"/>
        </w:rPr>
        <w:t>F</w:t>
      </w:r>
      <w:r w:rsidRPr="00DD2E34">
        <w:rPr>
          <w:rFonts w:cstheme="minorHAnsi"/>
        </w:rPr>
        <w:t>1</w:t>
      </w:r>
      <w:r w:rsidR="00307017" w:rsidRPr="00DD2E34">
        <w:rPr>
          <w:rFonts w:cstheme="minorHAnsi"/>
        </w:rPr>
        <w:t xml:space="preserve">: </w:t>
      </w:r>
      <w:r w:rsidR="0020695A">
        <w:rPr>
          <w:rFonts w:cstheme="minorHAnsi"/>
        </w:rPr>
        <w:t xml:space="preserve">1 </w:t>
      </w:r>
      <w:r w:rsidR="00307017">
        <w:rPr>
          <w:rFonts w:cstheme="minorHAnsi"/>
          <w:lang w:val="en-US"/>
        </w:rPr>
        <w:t>BB</w:t>
      </w:r>
      <w:r w:rsidR="00307017" w:rsidRPr="00DD2E34">
        <w:rPr>
          <w:rFonts w:cstheme="minorHAnsi"/>
        </w:rPr>
        <w:t xml:space="preserve"> [</w:t>
      </w:r>
      <w:r w:rsidR="00C22020">
        <w:rPr>
          <w:rFonts w:cstheme="minorHAnsi"/>
        </w:rPr>
        <w:t>Φυσιολογικά]</w:t>
      </w:r>
      <w:r w:rsidR="0020695A">
        <w:rPr>
          <w:rFonts w:cstheme="minorHAnsi"/>
        </w:rPr>
        <w:t xml:space="preserve"> / 1 </w:t>
      </w:r>
      <w:proofErr w:type="spellStart"/>
      <w:r w:rsidR="0020695A">
        <w:rPr>
          <w:rFonts w:cstheme="minorHAnsi"/>
        </w:rPr>
        <w:t>Ββ</w:t>
      </w:r>
      <w:proofErr w:type="spellEnd"/>
      <w:r w:rsidR="0020695A">
        <w:rPr>
          <w:rFonts w:cstheme="minorHAnsi"/>
        </w:rPr>
        <w:t xml:space="preserve"> [</w:t>
      </w:r>
      <w:proofErr w:type="spellStart"/>
      <w:r w:rsidR="0020695A">
        <w:rPr>
          <w:rFonts w:cstheme="minorHAnsi"/>
        </w:rPr>
        <w:t>Βραχυφαλαγγικά</w:t>
      </w:r>
      <w:proofErr w:type="spellEnd"/>
      <w:r w:rsidR="0020695A">
        <w:rPr>
          <w:rFonts w:cstheme="minorHAnsi"/>
        </w:rPr>
        <w:t>]</w:t>
      </w:r>
    </w:p>
    <w:p w14:paraId="442E8BF6" w14:textId="7134BDFA" w:rsidR="00DD2E34" w:rsidRDefault="00DD2E34" w:rsidP="002F6ACC">
      <w:pPr>
        <w:rPr>
          <w:rFonts w:cstheme="minorHAnsi"/>
        </w:rPr>
      </w:pPr>
      <w:r>
        <w:rPr>
          <w:rFonts w:cstheme="minorHAnsi"/>
        </w:rPr>
        <w:tab/>
      </w:r>
      <w:r>
        <w:rPr>
          <w:rFonts w:cstheme="minorHAnsi"/>
        </w:rPr>
        <w:tab/>
        <w:t>50%</w:t>
      </w:r>
      <w:r>
        <w:rPr>
          <w:rFonts w:cstheme="minorHAnsi"/>
        </w:rPr>
        <w:tab/>
      </w:r>
      <w:r>
        <w:rPr>
          <w:rFonts w:cstheme="minorHAnsi"/>
        </w:rPr>
        <w:tab/>
      </w:r>
      <w:r>
        <w:rPr>
          <w:rFonts w:cstheme="minorHAnsi"/>
        </w:rPr>
        <w:tab/>
        <w:t>50%</w:t>
      </w:r>
    </w:p>
    <w:p w14:paraId="03AFE621" w14:textId="77777777" w:rsidR="00A6032C" w:rsidRDefault="00A6032C" w:rsidP="002F6ACC">
      <w:pPr>
        <w:rPr>
          <w:rFonts w:cstheme="minorHAnsi"/>
        </w:rPr>
      </w:pPr>
    </w:p>
    <w:p w14:paraId="6D565239" w14:textId="48E7560B" w:rsidR="00A6032C" w:rsidRDefault="00A6032C" w:rsidP="002F6ACC">
      <w:pPr>
        <w:rPr>
          <w:rFonts w:cstheme="minorHAnsi"/>
          <w:b/>
          <w:bCs/>
        </w:rPr>
      </w:pPr>
      <w:r>
        <w:rPr>
          <w:rFonts w:cstheme="minorHAnsi"/>
          <w:b/>
          <w:bCs/>
        </w:rPr>
        <w:t>Δ3</w:t>
      </w:r>
    </w:p>
    <w:p w14:paraId="465D8415" w14:textId="4607E438" w:rsidR="00A6032C" w:rsidRDefault="008029DF" w:rsidP="002F6ACC">
      <w:pPr>
        <w:rPr>
          <w:rFonts w:cstheme="minorHAnsi"/>
        </w:rPr>
      </w:pPr>
      <w:r>
        <w:rPr>
          <w:rFonts w:cstheme="minorHAnsi"/>
        </w:rPr>
        <w:t>Όχι</w:t>
      </w:r>
    </w:p>
    <w:p w14:paraId="038E31DF" w14:textId="02B87A7B" w:rsidR="008029DF" w:rsidRDefault="007614DA" w:rsidP="002F6ACC">
      <w:r w:rsidRPr="007614DA">
        <w:t xml:space="preserve">Το γονίδιο I, που καθορίζει τις ομάδες αίματος, έχει τρία </w:t>
      </w:r>
      <w:proofErr w:type="spellStart"/>
      <w:r w:rsidRPr="007614DA">
        <w:t>αλληλόμορφα</w:t>
      </w:r>
      <w:proofErr w:type="spellEnd"/>
      <w:r w:rsidRPr="007614DA">
        <w:t>. Τα Ι</w:t>
      </w:r>
      <w:r w:rsidRPr="00BD7E66">
        <w:rPr>
          <w:vertAlign w:val="superscript"/>
        </w:rPr>
        <w:t>Α</w:t>
      </w:r>
      <w:r w:rsidRPr="007614DA">
        <w:t xml:space="preserve"> και Ι</w:t>
      </w:r>
      <w:r w:rsidRPr="00BD7E66">
        <w:rPr>
          <w:vertAlign w:val="superscript"/>
        </w:rPr>
        <w:t>Β</w:t>
      </w:r>
      <w:r w:rsidRPr="007614DA">
        <w:t xml:space="preserve"> κωδικοποιούν τα ένζυμα που σχηματίζουν τα Α και Β αντιγόνα αντίστοιχα, ενώ το i δεν κωδικοποιεί</w:t>
      </w:r>
      <w:r w:rsidR="00BD7E66">
        <w:t xml:space="preserve"> </w:t>
      </w:r>
      <w:r w:rsidRPr="007614DA">
        <w:t>κάποιο ένζυμο. Τα Ι</w:t>
      </w:r>
      <w:r w:rsidRPr="00BD7E66">
        <w:rPr>
          <w:vertAlign w:val="superscript"/>
        </w:rPr>
        <w:t>Α</w:t>
      </w:r>
      <w:r w:rsidRPr="007614DA">
        <w:t xml:space="preserve"> και Ι</w:t>
      </w:r>
      <w:r w:rsidRPr="00BD7E66">
        <w:rPr>
          <w:vertAlign w:val="superscript"/>
        </w:rPr>
        <w:t>Β</w:t>
      </w:r>
      <w:r w:rsidRPr="007614DA">
        <w:t xml:space="preserve"> είναι </w:t>
      </w:r>
      <w:proofErr w:type="spellStart"/>
      <w:r w:rsidRPr="007614DA">
        <w:t>συνεπικρατή</w:t>
      </w:r>
      <w:proofErr w:type="spellEnd"/>
      <w:r w:rsidRPr="007614DA">
        <w:t>, ενώ το i είναι</w:t>
      </w:r>
      <w:r w:rsidRPr="007614DA">
        <w:cr/>
        <w:t>υπολειπόμενο. Άτομα ομάδας Α έχουν γονότυπο, Ι</w:t>
      </w:r>
      <w:r w:rsidRPr="00DE15D9">
        <w:rPr>
          <w:vertAlign w:val="superscript"/>
        </w:rPr>
        <w:t>Α</w:t>
      </w:r>
      <w:r w:rsidRPr="007614DA">
        <w:t>Ι</w:t>
      </w:r>
      <w:r w:rsidRPr="00DE15D9">
        <w:rPr>
          <w:vertAlign w:val="superscript"/>
        </w:rPr>
        <w:t>Α</w:t>
      </w:r>
      <w:r w:rsidRPr="007614DA">
        <w:t xml:space="preserve"> ή </w:t>
      </w:r>
      <w:proofErr w:type="spellStart"/>
      <w:r w:rsidRPr="007614DA">
        <w:t>Ι</w:t>
      </w:r>
      <w:r w:rsidRPr="00DE15D9">
        <w:rPr>
          <w:vertAlign w:val="superscript"/>
        </w:rPr>
        <w:t>Α</w:t>
      </w:r>
      <w:r w:rsidRPr="007614DA">
        <w:t>i</w:t>
      </w:r>
      <w:proofErr w:type="spellEnd"/>
      <w:r w:rsidRPr="007614DA">
        <w:t>. Άτομα ομάδας Β έχουν γονότυπο Ι</w:t>
      </w:r>
      <w:r w:rsidRPr="00DE15D9">
        <w:rPr>
          <w:vertAlign w:val="superscript"/>
        </w:rPr>
        <w:t>Β</w:t>
      </w:r>
      <w:r w:rsidRPr="007614DA">
        <w:t>Ι</w:t>
      </w:r>
      <w:r w:rsidRPr="00DE15D9">
        <w:rPr>
          <w:vertAlign w:val="superscript"/>
        </w:rPr>
        <w:t>Β</w:t>
      </w:r>
      <w:r w:rsidRPr="007614DA">
        <w:t xml:space="preserve"> ή </w:t>
      </w:r>
      <w:proofErr w:type="spellStart"/>
      <w:r w:rsidRPr="007614DA">
        <w:t>Ι</w:t>
      </w:r>
      <w:r w:rsidRPr="00DE15D9">
        <w:rPr>
          <w:vertAlign w:val="superscript"/>
        </w:rPr>
        <w:t>Β</w:t>
      </w:r>
      <w:r w:rsidRPr="007614DA">
        <w:t>i</w:t>
      </w:r>
      <w:proofErr w:type="spellEnd"/>
      <w:r w:rsidRPr="007614DA">
        <w:t>.</w:t>
      </w:r>
      <w:r w:rsidR="0070549E">
        <w:t xml:space="preserve"> </w:t>
      </w:r>
      <w:r w:rsidRPr="007614DA">
        <w:t xml:space="preserve">Τα άτομα ομάδας Ο είναι </w:t>
      </w:r>
      <w:proofErr w:type="spellStart"/>
      <w:r w:rsidRPr="007614DA">
        <w:t>ii</w:t>
      </w:r>
      <w:proofErr w:type="spellEnd"/>
      <w:r w:rsidRPr="007614DA">
        <w:t>.</w:t>
      </w:r>
    </w:p>
    <w:p w14:paraId="31C916F9" w14:textId="5BEAF51B" w:rsidR="00A55AED" w:rsidRDefault="00A55AED" w:rsidP="002F6ACC">
      <w:r w:rsidRPr="00A55AED">
        <w:t xml:space="preserve">Συνεπώς το παιδί θα έχει γονότυπο </w:t>
      </w:r>
      <w:proofErr w:type="spellStart"/>
      <w:r w:rsidRPr="00A55AED">
        <w:t>ιι</w:t>
      </w:r>
      <w:proofErr w:type="spellEnd"/>
      <w:r w:rsidR="004E0776">
        <w:t>.</w:t>
      </w:r>
      <w:r w:rsidRPr="00A55AED">
        <w:t xml:space="preserve"> Άρα έχει κληρονομήσει ένα </w:t>
      </w:r>
      <w:proofErr w:type="spellStart"/>
      <w:r w:rsidRPr="00A55AED">
        <w:t>αλληλόμορφο</w:t>
      </w:r>
      <w:proofErr w:type="spellEnd"/>
      <w:r w:rsidRPr="00A55AED">
        <w:t xml:space="preserve"> ι  από κάθε γονέα.  Συνεπώς η μητέρα του έχει γονότυπο Ι</w:t>
      </w:r>
      <w:r w:rsidRPr="004E0776">
        <w:rPr>
          <w:vertAlign w:val="superscript"/>
        </w:rPr>
        <w:t>Α</w:t>
      </w:r>
      <w:proofErr w:type="spellStart"/>
      <w:r w:rsidR="004E0776">
        <w:rPr>
          <w:lang w:val="en-US"/>
        </w:rPr>
        <w:t>i</w:t>
      </w:r>
      <w:proofErr w:type="spellEnd"/>
      <w:r w:rsidRPr="00A55AED">
        <w:t xml:space="preserve"> και ο πατέρας του Ι</w:t>
      </w:r>
      <w:r w:rsidRPr="004E0776">
        <w:rPr>
          <w:vertAlign w:val="superscript"/>
        </w:rPr>
        <w:t>Β</w:t>
      </w:r>
      <w:proofErr w:type="spellStart"/>
      <w:r w:rsidR="004E0776">
        <w:rPr>
          <w:lang w:val="en-US"/>
        </w:rPr>
        <w:t>i</w:t>
      </w:r>
      <w:proofErr w:type="spellEnd"/>
      <w:r w:rsidRPr="00A55AED">
        <w:t>.</w:t>
      </w:r>
    </w:p>
    <w:p w14:paraId="6A9D7FFF" w14:textId="436951E0" w:rsidR="00E75B31" w:rsidRPr="0074261A" w:rsidRDefault="00E75B31" w:rsidP="002F6ACC">
      <w:pPr>
        <w:rPr>
          <w:rFonts w:ascii="Times New Roman" w:hAnsi="Times New Roman" w:cs="Times New Roman"/>
          <w:lang w:val="en-US"/>
        </w:rPr>
      </w:pPr>
      <w:r>
        <w:tab/>
      </w:r>
      <w:r>
        <w:rPr>
          <w:lang w:val="en-US"/>
        </w:rPr>
        <w:t>P</w:t>
      </w:r>
      <w:r w:rsidRPr="0074261A">
        <w:rPr>
          <w:lang w:val="en-US"/>
        </w:rPr>
        <w:t xml:space="preserve">: </w:t>
      </w:r>
      <w:r w:rsidRPr="0074261A">
        <w:rPr>
          <w:rFonts w:ascii="Times New Roman" w:hAnsi="Times New Roman" w:cs="Times New Roman"/>
          <w:lang w:val="en-US"/>
        </w:rPr>
        <w:t>♀</w:t>
      </w:r>
      <w:r w:rsidRPr="0074261A">
        <w:rPr>
          <w:lang w:val="en-US"/>
        </w:rPr>
        <w:t xml:space="preserve"> </w:t>
      </w:r>
      <w:proofErr w:type="spellStart"/>
      <w:r w:rsidR="0002206A">
        <w:rPr>
          <w:lang w:val="en-US"/>
        </w:rPr>
        <w:t>I</w:t>
      </w:r>
      <w:r w:rsidR="000E205B" w:rsidRPr="000E205B">
        <w:rPr>
          <w:vertAlign w:val="superscript"/>
          <w:lang w:val="en-US"/>
        </w:rPr>
        <w:t>A</w:t>
      </w:r>
      <w:r w:rsidR="000E205B">
        <w:rPr>
          <w:lang w:val="en-US"/>
        </w:rPr>
        <w:t>i</w:t>
      </w:r>
      <w:proofErr w:type="spellEnd"/>
      <w:r w:rsidR="000E205B" w:rsidRPr="0074261A">
        <w:rPr>
          <w:lang w:val="en-US"/>
        </w:rPr>
        <w:t xml:space="preserve"> </w:t>
      </w:r>
      <w:r w:rsidR="004B6685" w:rsidRPr="0074261A">
        <w:rPr>
          <w:lang w:val="en-US"/>
        </w:rPr>
        <w:t xml:space="preserve">   </w:t>
      </w:r>
      <w:r w:rsidR="000E205B" w:rsidRPr="0074261A">
        <w:rPr>
          <w:rFonts w:cstheme="minorHAnsi"/>
          <w:lang w:val="en-US"/>
        </w:rPr>
        <w:t xml:space="preserve">× </w:t>
      </w:r>
      <w:r w:rsidR="004B6685" w:rsidRPr="0074261A">
        <w:rPr>
          <w:rFonts w:cstheme="minorHAnsi"/>
          <w:lang w:val="en-US"/>
        </w:rPr>
        <w:t xml:space="preserve">   </w:t>
      </w:r>
      <w:r w:rsidR="0002206A" w:rsidRPr="0074261A">
        <w:rPr>
          <w:rFonts w:ascii="Times New Roman" w:hAnsi="Times New Roman" w:cs="Times New Roman"/>
          <w:lang w:val="en-US"/>
        </w:rPr>
        <w:t xml:space="preserve">♂ </w:t>
      </w:r>
      <w:r w:rsidR="0002206A">
        <w:rPr>
          <w:rFonts w:ascii="Times New Roman" w:hAnsi="Times New Roman" w:cs="Times New Roman"/>
          <w:lang w:val="en-US"/>
        </w:rPr>
        <w:t>I</w:t>
      </w:r>
      <w:r w:rsidR="0002206A" w:rsidRPr="00446607">
        <w:rPr>
          <w:rFonts w:ascii="Times New Roman" w:hAnsi="Times New Roman" w:cs="Times New Roman"/>
          <w:vertAlign w:val="superscript"/>
          <w:lang w:val="en-US"/>
        </w:rPr>
        <w:t>B</w:t>
      </w:r>
      <w:r w:rsidR="00446607">
        <w:rPr>
          <w:rFonts w:ascii="Times New Roman" w:hAnsi="Times New Roman" w:cs="Times New Roman"/>
          <w:lang w:val="en-US"/>
        </w:rPr>
        <w:t>i</w:t>
      </w:r>
    </w:p>
    <w:p w14:paraId="73C1AC4B" w14:textId="677B5778" w:rsidR="00446607" w:rsidRDefault="00446607" w:rsidP="002F6ACC">
      <w:pPr>
        <w:rPr>
          <w:rFonts w:ascii="Times New Roman" w:hAnsi="Times New Roman" w:cs="Times New Roman"/>
          <w:lang w:val="en-US"/>
        </w:rPr>
      </w:pPr>
      <w:r>
        <w:rPr>
          <w:rFonts w:ascii="Times New Roman" w:hAnsi="Times New Roman" w:cs="Times New Roman"/>
        </w:rPr>
        <w:t>Γαμέτες</w:t>
      </w:r>
      <w:r w:rsidRPr="005D1416">
        <w:rPr>
          <w:rFonts w:ascii="Times New Roman" w:hAnsi="Times New Roman" w:cs="Times New Roman"/>
          <w:lang w:val="en-US"/>
        </w:rPr>
        <w:t xml:space="preserve">:   </w:t>
      </w:r>
      <w:r w:rsidR="001B1E53" w:rsidRPr="005D1416">
        <w:rPr>
          <w:rFonts w:ascii="Times New Roman" w:hAnsi="Times New Roman" w:cs="Times New Roman"/>
          <w:lang w:val="en-US"/>
        </w:rPr>
        <w:t xml:space="preserve">♀ </w:t>
      </w:r>
      <w:r w:rsidR="004B6685">
        <w:rPr>
          <w:rFonts w:ascii="Times New Roman" w:hAnsi="Times New Roman" w:cs="Times New Roman"/>
          <w:lang w:val="en-US"/>
        </w:rPr>
        <w:t>I</w:t>
      </w:r>
      <w:r w:rsidR="004B6685" w:rsidRPr="004B6685">
        <w:rPr>
          <w:rFonts w:ascii="Times New Roman" w:hAnsi="Times New Roman" w:cs="Times New Roman"/>
          <w:vertAlign w:val="superscript"/>
          <w:lang w:val="en-US"/>
        </w:rPr>
        <w:t>A</w:t>
      </w:r>
      <w:r w:rsidR="004B6685" w:rsidRPr="005D1416">
        <w:rPr>
          <w:rFonts w:ascii="Times New Roman" w:hAnsi="Times New Roman" w:cs="Times New Roman"/>
          <w:lang w:val="en-US"/>
        </w:rPr>
        <w:t xml:space="preserve">, </w:t>
      </w:r>
      <w:proofErr w:type="spellStart"/>
      <w:r w:rsidR="0054022E">
        <w:rPr>
          <w:rFonts w:ascii="Times New Roman" w:hAnsi="Times New Roman" w:cs="Times New Roman"/>
          <w:lang w:val="en-US"/>
        </w:rPr>
        <w:t>i</w:t>
      </w:r>
      <w:proofErr w:type="spellEnd"/>
      <w:r w:rsidR="004B6685" w:rsidRPr="005D1416">
        <w:rPr>
          <w:rFonts w:ascii="Times New Roman" w:hAnsi="Times New Roman" w:cs="Times New Roman"/>
          <w:lang w:val="en-US"/>
        </w:rPr>
        <w:t xml:space="preserve"> </w:t>
      </w:r>
      <w:r w:rsidR="004B6685">
        <w:rPr>
          <w:rFonts w:ascii="Times New Roman" w:hAnsi="Times New Roman" w:cs="Times New Roman"/>
          <w:lang w:val="en-US"/>
        </w:rPr>
        <w:t xml:space="preserve">     </w:t>
      </w:r>
      <w:r w:rsidR="005D1416">
        <w:rPr>
          <w:rFonts w:ascii="Times New Roman" w:hAnsi="Times New Roman" w:cs="Times New Roman"/>
          <w:lang w:val="en-US"/>
        </w:rPr>
        <w:t>♂ I</w:t>
      </w:r>
      <w:r w:rsidR="005D1416" w:rsidRPr="005D1416">
        <w:rPr>
          <w:rFonts w:ascii="Times New Roman" w:hAnsi="Times New Roman" w:cs="Times New Roman"/>
          <w:vertAlign w:val="superscript"/>
          <w:lang w:val="en-US"/>
        </w:rPr>
        <w:t>B</w:t>
      </w:r>
      <w:r w:rsidR="005D1416">
        <w:rPr>
          <w:rFonts w:ascii="Times New Roman" w:hAnsi="Times New Roman" w:cs="Times New Roman"/>
          <w:lang w:val="en-US"/>
        </w:rPr>
        <w:t xml:space="preserve">, </w:t>
      </w:r>
      <w:proofErr w:type="spellStart"/>
      <w:r w:rsidR="005D1416">
        <w:rPr>
          <w:rFonts w:ascii="Times New Roman" w:hAnsi="Times New Roman" w:cs="Times New Roman"/>
          <w:lang w:val="en-US"/>
        </w:rPr>
        <w:t>i</w:t>
      </w:r>
      <w:proofErr w:type="spellEnd"/>
    </w:p>
    <w:p w14:paraId="20145F40" w14:textId="0BFC6DA7" w:rsidR="004E63CC" w:rsidRDefault="00D82408" w:rsidP="002F6ACC">
      <w:pPr>
        <w:rPr>
          <w:lang w:val="en-US"/>
        </w:rPr>
      </w:pPr>
      <w:r>
        <w:rPr>
          <w:rFonts w:ascii="Times New Roman" w:hAnsi="Times New Roman" w:cs="Times New Roman"/>
          <w:lang w:val="en-US"/>
        </w:rPr>
        <w:t xml:space="preserve">F1: </w:t>
      </w:r>
      <w:r w:rsidR="008C60BE">
        <w:rPr>
          <w:rFonts w:ascii="Times New Roman" w:hAnsi="Times New Roman" w:cs="Times New Roman"/>
          <w:lang w:val="en-US"/>
        </w:rPr>
        <w:t xml:space="preserve">1 </w:t>
      </w:r>
      <w:r w:rsidR="008C60BE" w:rsidRPr="008C60BE">
        <w:rPr>
          <w:rFonts w:ascii="Times New Roman" w:hAnsi="Times New Roman" w:cs="Times New Roman"/>
          <w:lang w:val="en-US"/>
        </w:rPr>
        <w:t>I</w:t>
      </w:r>
      <w:r w:rsidR="008C60BE" w:rsidRPr="008C60BE">
        <w:rPr>
          <w:rFonts w:ascii="Times New Roman" w:hAnsi="Times New Roman" w:cs="Times New Roman"/>
          <w:vertAlign w:val="superscript"/>
          <w:lang w:val="en-US"/>
        </w:rPr>
        <w:t>A</w:t>
      </w:r>
      <w:r w:rsidR="00477955">
        <w:rPr>
          <w:rFonts w:ascii="Times New Roman" w:hAnsi="Times New Roman" w:cs="Times New Roman"/>
          <w:lang w:val="en-US"/>
        </w:rPr>
        <w:t>I</w:t>
      </w:r>
      <w:r w:rsidR="00477955" w:rsidRPr="00477955">
        <w:rPr>
          <w:rFonts w:ascii="Times New Roman" w:hAnsi="Times New Roman" w:cs="Times New Roman"/>
          <w:vertAlign w:val="superscript"/>
          <w:lang w:val="en-US"/>
        </w:rPr>
        <w:t>B</w:t>
      </w:r>
      <w:r w:rsidR="00477955">
        <w:rPr>
          <w:rFonts w:ascii="Times New Roman" w:hAnsi="Times New Roman" w:cs="Times New Roman"/>
          <w:lang w:val="en-US"/>
        </w:rPr>
        <w:t xml:space="preserve"> </w:t>
      </w:r>
      <w:r w:rsidR="00873F06">
        <w:rPr>
          <w:rFonts w:ascii="Times New Roman" w:hAnsi="Times New Roman" w:cs="Times New Roman"/>
          <w:lang w:val="en-US"/>
        </w:rPr>
        <w:t>[AB]</w:t>
      </w:r>
      <w:r w:rsidR="0054022E">
        <w:rPr>
          <w:rFonts w:ascii="Times New Roman" w:hAnsi="Times New Roman" w:cs="Times New Roman"/>
          <w:lang w:val="en-US"/>
        </w:rPr>
        <w:t xml:space="preserve"> </w:t>
      </w:r>
      <w:r w:rsidR="00477955">
        <w:rPr>
          <w:rFonts w:ascii="Times New Roman" w:hAnsi="Times New Roman" w:cs="Times New Roman"/>
          <w:lang w:val="en-US"/>
        </w:rPr>
        <w:t>/ 1</w:t>
      </w:r>
      <w:r w:rsidR="00873F06">
        <w:rPr>
          <w:rFonts w:ascii="Times New Roman" w:hAnsi="Times New Roman" w:cs="Times New Roman"/>
          <w:lang w:val="en-US"/>
        </w:rPr>
        <w:t xml:space="preserve"> </w:t>
      </w:r>
      <w:proofErr w:type="spellStart"/>
      <w:r w:rsidR="00873F06">
        <w:rPr>
          <w:rFonts w:ascii="Times New Roman" w:hAnsi="Times New Roman" w:cs="Times New Roman"/>
          <w:kern w:val="0"/>
          <w:lang w:val="en-US"/>
          <w14:ligatures w14:val="none"/>
        </w:rPr>
        <w:t>I</w:t>
      </w:r>
      <w:r w:rsidR="00873F06">
        <w:rPr>
          <w:rFonts w:ascii="Times New Roman" w:hAnsi="Times New Roman" w:cs="Times New Roman"/>
          <w:kern w:val="0"/>
          <w:vertAlign w:val="superscript"/>
          <w:lang w:val="en-US"/>
          <w14:ligatures w14:val="none"/>
        </w:rPr>
        <w:t>A</w:t>
      </w:r>
      <w:r w:rsidR="00873F06">
        <w:rPr>
          <w:lang w:val="en-US"/>
        </w:rPr>
        <w:t>i</w:t>
      </w:r>
      <w:proofErr w:type="spellEnd"/>
      <w:r w:rsidR="0054022E">
        <w:rPr>
          <w:lang w:val="en-US"/>
        </w:rPr>
        <w:t xml:space="preserve"> [A] / 1 </w:t>
      </w:r>
      <w:r w:rsidR="009E2F6B">
        <w:rPr>
          <w:rFonts w:ascii="Times New Roman" w:hAnsi="Times New Roman" w:cs="Times New Roman"/>
          <w:kern w:val="0"/>
          <w:lang w:val="en-US"/>
          <w14:ligatures w14:val="none"/>
        </w:rPr>
        <w:t>I</w:t>
      </w:r>
      <w:r w:rsidR="009E2F6B">
        <w:rPr>
          <w:rFonts w:ascii="Times New Roman" w:hAnsi="Times New Roman" w:cs="Times New Roman"/>
          <w:kern w:val="0"/>
          <w:vertAlign w:val="superscript"/>
          <w:lang w:val="en-US"/>
          <w14:ligatures w14:val="none"/>
        </w:rPr>
        <w:t>B</w:t>
      </w:r>
      <w:r w:rsidR="0054022E">
        <w:rPr>
          <w:lang w:val="en-US"/>
        </w:rPr>
        <w:t>i</w:t>
      </w:r>
      <w:r w:rsidR="009E2F6B">
        <w:rPr>
          <w:lang w:val="en-US"/>
        </w:rPr>
        <w:t xml:space="preserve"> [B] / 1 ii [0]</w:t>
      </w:r>
    </w:p>
    <w:p w14:paraId="159C954D" w14:textId="30F6A9BD" w:rsidR="00E263D4" w:rsidRPr="0074261A" w:rsidRDefault="00E263D4" w:rsidP="002F6ACC">
      <w:r>
        <w:rPr>
          <w:lang w:val="en-US"/>
        </w:rPr>
        <w:tab/>
      </w:r>
      <w:r w:rsidRPr="0074261A">
        <w:t>25%</w:t>
      </w:r>
      <w:r w:rsidRPr="0074261A">
        <w:tab/>
        <w:t xml:space="preserve">      25%         25%          25%</w:t>
      </w:r>
    </w:p>
    <w:p w14:paraId="5D9B5C04" w14:textId="44F1068A" w:rsidR="004E63CC" w:rsidRDefault="004E63CC" w:rsidP="002F6ACC">
      <w:pPr>
        <w:rPr>
          <w:b/>
          <w:bCs/>
        </w:rPr>
      </w:pPr>
      <w:r>
        <w:rPr>
          <w:b/>
          <w:bCs/>
        </w:rPr>
        <w:t>Δ4</w:t>
      </w:r>
    </w:p>
    <w:p w14:paraId="49E040AD" w14:textId="77777777" w:rsidR="00443444" w:rsidRPr="00835F5A" w:rsidRDefault="00443444" w:rsidP="00443444">
      <w:r>
        <w:t xml:space="preserve">Ο αλφισμός κληρονομείται με </w:t>
      </w:r>
      <w:proofErr w:type="spellStart"/>
      <w:r>
        <w:t>αυτοσωμικό</w:t>
      </w:r>
      <w:proofErr w:type="spellEnd"/>
      <w:r>
        <w:t xml:space="preserve"> υπολειπόμενο τύπο κληρονομικότητας. </w:t>
      </w:r>
    </w:p>
    <w:p w14:paraId="3B1E123A" w14:textId="77777777" w:rsidR="00443444" w:rsidRDefault="00443444" w:rsidP="00443444">
      <w:r>
        <w:t xml:space="preserve">Έστω Α το φυσιολογικό </w:t>
      </w:r>
      <w:proofErr w:type="spellStart"/>
      <w:r>
        <w:t>αλληλόμορφο</w:t>
      </w:r>
      <w:proofErr w:type="spellEnd"/>
      <w:r>
        <w:t xml:space="preserve"> και α το υπολειπόμενο μεταλλαγμένο </w:t>
      </w:r>
      <w:proofErr w:type="spellStart"/>
      <w:r>
        <w:t>αλληλόμορφο</w:t>
      </w:r>
      <w:proofErr w:type="spellEnd"/>
      <w:r>
        <w:t xml:space="preserve"> για τον αλφισμό. Συνεπώς για να είναι το παιδί </w:t>
      </w:r>
      <w:proofErr w:type="spellStart"/>
      <w:r>
        <w:t>αλφικό</w:t>
      </w:r>
      <w:proofErr w:type="spellEnd"/>
      <w:r>
        <w:t xml:space="preserve"> θα πρέπει να είναι ομόζυγο για το α. Αυτό σημαίνει ότι κληρονόμησε ένα α από τον πατέρα του και ένα α από την μητέρα του. Συνεπώς οι γονείς του είναι </w:t>
      </w:r>
      <w:proofErr w:type="spellStart"/>
      <w:r>
        <w:t>ετερόζυγοι</w:t>
      </w:r>
      <w:proofErr w:type="spellEnd"/>
      <w:r>
        <w:t>.</w:t>
      </w:r>
    </w:p>
    <w:p w14:paraId="0BAE0BB2" w14:textId="77777777" w:rsidR="00443444" w:rsidRDefault="00443444" w:rsidP="00443444">
      <w:r>
        <w:lastRenderedPageBreak/>
        <w:t xml:space="preserve">Α. Όχι. Τόσο η μητέρα του παιδιού όσο και ο σύζυγός της έχουν ένα κομμάτι 400 </w:t>
      </w:r>
      <w:proofErr w:type="spellStart"/>
      <w:r>
        <w:t>ζ.β</w:t>
      </w:r>
      <w:proofErr w:type="spellEnd"/>
      <w:r>
        <w:t xml:space="preserve">.  μετά την επίδραση της </w:t>
      </w:r>
      <w:proofErr w:type="spellStart"/>
      <w:r>
        <w:t>EcoRI</w:t>
      </w:r>
      <w:proofErr w:type="spellEnd"/>
      <w:r>
        <w:t>.</w:t>
      </w:r>
    </w:p>
    <w:p w14:paraId="2F03703A" w14:textId="77777777" w:rsidR="00443444" w:rsidRDefault="00443444" w:rsidP="00443444">
      <w:r>
        <w:t xml:space="preserve">B. Όχι. Η μητέρα του παιδιού διαθέτει ένα </w:t>
      </w:r>
      <w:proofErr w:type="spellStart"/>
      <w:r>
        <w:t>αλφικό</w:t>
      </w:r>
      <w:proofErr w:type="spellEnd"/>
      <w:r>
        <w:t xml:space="preserve"> </w:t>
      </w:r>
      <w:proofErr w:type="spellStart"/>
      <w:r>
        <w:t>αλληλόμορφο</w:t>
      </w:r>
      <w:proofErr w:type="spellEnd"/>
      <w:r>
        <w:t xml:space="preserve"> που κόβεται σε κομμάτια 250 </w:t>
      </w:r>
      <w:proofErr w:type="spellStart"/>
      <w:r>
        <w:t>ζ.β</w:t>
      </w:r>
      <w:proofErr w:type="spellEnd"/>
      <w:r>
        <w:t xml:space="preserve">., και 150 </w:t>
      </w:r>
      <w:proofErr w:type="spellStart"/>
      <w:r>
        <w:t>ζ.β</w:t>
      </w:r>
      <w:proofErr w:type="spellEnd"/>
      <w:r>
        <w:t xml:space="preserve">., έστω </w:t>
      </w:r>
      <w:proofErr w:type="spellStart"/>
      <w:r>
        <w:t>αλληλόμορφο</w:t>
      </w:r>
      <w:proofErr w:type="spellEnd"/>
      <w:r>
        <w:t xml:space="preserve"> α1, ενώ στο παιδί εμφανίζονται επιπρόσθετα και κομμάτια των 200 </w:t>
      </w:r>
      <w:proofErr w:type="spellStart"/>
      <w:r>
        <w:t>ζ.β</w:t>
      </w:r>
      <w:proofErr w:type="spellEnd"/>
      <w:r>
        <w:t xml:space="preserve">. και 50 </w:t>
      </w:r>
      <w:proofErr w:type="spellStart"/>
      <w:r>
        <w:t>ζ.β</w:t>
      </w:r>
      <w:proofErr w:type="spellEnd"/>
      <w:r>
        <w:t xml:space="preserve">. Άρα ο πραγματικός πατέρας του παιδιού του κληρονόμησε ένα </w:t>
      </w:r>
      <w:proofErr w:type="spellStart"/>
      <w:r>
        <w:t>αλληλόμορφο</w:t>
      </w:r>
      <w:proofErr w:type="spellEnd"/>
      <w:r>
        <w:t xml:space="preserve"> το οποίο με την επίδραση της </w:t>
      </w:r>
      <w:proofErr w:type="spellStart"/>
      <w:r>
        <w:t>EcoRI</w:t>
      </w:r>
      <w:proofErr w:type="spellEnd"/>
      <w:r>
        <w:t xml:space="preserve"> κόβεται σε κομμάτια των 200 </w:t>
      </w:r>
      <w:proofErr w:type="spellStart"/>
      <w:r>
        <w:t>ζ.β</w:t>
      </w:r>
      <w:proofErr w:type="spellEnd"/>
      <w:r>
        <w:t xml:space="preserve">., 150 </w:t>
      </w:r>
      <w:proofErr w:type="spellStart"/>
      <w:r>
        <w:t>ζ.β</w:t>
      </w:r>
      <w:proofErr w:type="spellEnd"/>
      <w:r>
        <w:t xml:space="preserve">. και 50 </w:t>
      </w:r>
      <w:proofErr w:type="spellStart"/>
      <w:r>
        <w:t>ζ.β</w:t>
      </w:r>
      <w:proofErr w:type="spellEnd"/>
      <w:r>
        <w:t xml:space="preserve">, έστω </w:t>
      </w:r>
      <w:proofErr w:type="spellStart"/>
      <w:r>
        <w:t>αλληλόμορφο</w:t>
      </w:r>
      <w:proofErr w:type="spellEnd"/>
      <w:r>
        <w:t xml:space="preserve"> α2.</w:t>
      </w:r>
    </w:p>
    <w:p w14:paraId="31F51C44" w14:textId="77777777" w:rsidR="00443444" w:rsidRPr="003C6FB8" w:rsidRDefault="00443444" w:rsidP="00443444">
      <w:r>
        <w:t xml:space="preserve">Γ. Όχι. Ο σύζυγος φέρει ένα </w:t>
      </w:r>
      <w:proofErr w:type="spellStart"/>
      <w:r>
        <w:t>αλφικό</w:t>
      </w:r>
      <w:proofErr w:type="spellEnd"/>
      <w:r>
        <w:t xml:space="preserve"> </w:t>
      </w:r>
      <w:proofErr w:type="spellStart"/>
      <w:r>
        <w:t>αλληλόμορφο</w:t>
      </w:r>
      <w:proofErr w:type="spellEnd"/>
      <w:r>
        <w:t xml:space="preserve"> το οποίο με την επίδραση της περιοριστικής </w:t>
      </w:r>
      <w:proofErr w:type="spellStart"/>
      <w:r>
        <w:t>ενδονουκλεάσης</w:t>
      </w:r>
      <w:proofErr w:type="spellEnd"/>
      <w:r>
        <w:t xml:space="preserve"> κόβεται σε δύο κομμάτια 300 </w:t>
      </w:r>
      <w:proofErr w:type="spellStart"/>
      <w:r>
        <w:t>ζ.β</w:t>
      </w:r>
      <w:proofErr w:type="spellEnd"/>
      <w:r>
        <w:t xml:space="preserve">. και 100 </w:t>
      </w:r>
      <w:proofErr w:type="spellStart"/>
      <w:r>
        <w:t>ζ.β</w:t>
      </w:r>
      <w:proofErr w:type="spellEnd"/>
      <w:r>
        <w:t xml:space="preserve">., έστω </w:t>
      </w:r>
      <w:proofErr w:type="spellStart"/>
      <w:r>
        <w:t>αλληλόμορφο</w:t>
      </w:r>
      <w:proofErr w:type="spellEnd"/>
      <w:r>
        <w:t xml:space="preserve"> α3. Το α3 δεν δίνει όμοια κομμάτια ούτε με το </w:t>
      </w:r>
      <w:proofErr w:type="spellStart"/>
      <w:r>
        <w:t>αλληλόμορφο</w:t>
      </w:r>
      <w:proofErr w:type="spellEnd"/>
      <w:r>
        <w:t xml:space="preserve"> α1, ούτε με το α2.</w:t>
      </w:r>
    </w:p>
    <w:p w14:paraId="7A69C1E8" w14:textId="77777777" w:rsidR="004E63CC" w:rsidRDefault="004E63CC" w:rsidP="002F6ACC"/>
    <w:p w14:paraId="50B749D9" w14:textId="5D353CBC" w:rsidR="00443444" w:rsidRDefault="00443444" w:rsidP="002F6ACC">
      <w:pPr>
        <w:rPr>
          <w:b/>
          <w:bCs/>
        </w:rPr>
      </w:pPr>
      <w:r>
        <w:rPr>
          <w:b/>
          <w:bCs/>
        </w:rPr>
        <w:t>Δ5</w:t>
      </w:r>
    </w:p>
    <w:p w14:paraId="60C819BE" w14:textId="0F33EEAA" w:rsidR="00D134E8" w:rsidRPr="00D134E8" w:rsidRDefault="00D134E8" w:rsidP="00D134E8">
      <w:r w:rsidRPr="00D134E8">
        <w:t xml:space="preserve">Τα γονίδια που κωδικοποιούν την </w:t>
      </w:r>
      <w:proofErr w:type="spellStart"/>
      <w:r w:rsidRPr="00D134E8">
        <w:t>πολυπεπτιδική</w:t>
      </w:r>
      <w:proofErr w:type="spellEnd"/>
      <w:r w:rsidRPr="00D134E8">
        <w:t xml:space="preserve"> αλυσίδα α είναι διπλά, δηλαδή υπάρχουν δύο γονίδια α σε κάθε ομόλογο χρωμόσωμα. Η α-θαλασσαιμία είναι αποτέλεσμα, σχεδόν σε όλες τις περιπτώσεις, ελλείψεων ολόκληρου του γονιδίου που κωδικοποιεί την </w:t>
      </w:r>
      <w:proofErr w:type="spellStart"/>
      <w:r w:rsidRPr="00D134E8">
        <w:t>πολυπεπτιδική</w:t>
      </w:r>
      <w:proofErr w:type="spellEnd"/>
      <w:r w:rsidRPr="00D134E8">
        <w:t xml:space="preserve"> αλυσίδα α. Εφόσον σε κάθε άτομο υπάρχουν συνολικά τέσσερα γονίδια α, ελλείψεις μπορεί να δημιουργηθούν σε ένα, δύο, τρία, ή και στα τέσσερα από αυτά τα γονίδια. Όσο περισσότερα γονίδια α λείπουν τόσο βαρύτερα είναι τα συμπτώματα της ασθένειας.</w:t>
      </w:r>
    </w:p>
    <w:p w14:paraId="779066A9" w14:textId="61B65412" w:rsidR="00D134E8" w:rsidRPr="00D134E8" w:rsidRDefault="00D134E8" w:rsidP="00D134E8">
      <w:r w:rsidRPr="00D134E8">
        <w:t xml:space="preserve">Κάθε άτομο στο ζευγάρι παρουσιάζει δύο ελλείψεις. Στην περίπτωση που </w:t>
      </w:r>
      <w:r w:rsidR="0015449D">
        <w:t xml:space="preserve">στα άτομα του ζευγαριού υπάρχει </w:t>
      </w:r>
      <w:r w:rsidR="009D1409">
        <w:t>μία έλλειψη σε κάθε ομόλογο χρωμόσωμα</w:t>
      </w:r>
      <w:r w:rsidRPr="00D134E8">
        <w:t xml:space="preserve">, τότε τα παιδιά του ζεύγους </w:t>
      </w:r>
      <w:r w:rsidR="009D1409">
        <w:t>θ</w:t>
      </w:r>
      <w:r w:rsidRPr="00D134E8">
        <w:t>α κληρονομούν πάντα μία έλλειψη από τον ένα γονέα και μία έλλειψη από τον άλλον, με αποτέλεσμα να εμφανίζουν και αυτά δύο ελλείψεις στο 100%</w:t>
      </w:r>
      <w:r w:rsidRPr="00D134E8">
        <w:rPr>
          <w:lang w:val="en-US"/>
        </w:rPr>
        <w:t> </w:t>
      </w:r>
      <w:r w:rsidRPr="00D134E8">
        <w:t xml:space="preserve"> των περιπτώσεων. </w:t>
      </w:r>
      <w:r w:rsidR="00007251">
        <w:t>Οποιαδήποτε άλλη</w:t>
      </w:r>
      <w:r w:rsidR="00D07F35">
        <w:t xml:space="preserve"> κατανομή των ελλείψεων στα δύο ομόλογα </w:t>
      </w:r>
      <w:r w:rsidR="00411887">
        <w:t>δε θα μπορούσε να έχει ομοιομορφία στους φαινοτύπους.</w:t>
      </w:r>
    </w:p>
    <w:p w14:paraId="517F28AB" w14:textId="77777777" w:rsidR="00443444" w:rsidRPr="00443444" w:rsidRDefault="00443444" w:rsidP="002F6ACC"/>
    <w:sectPr w:rsidR="00443444" w:rsidRPr="004434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9EEF" w14:textId="77777777" w:rsidR="00D1413E" w:rsidRDefault="00D1413E" w:rsidP="00F25AE6">
      <w:pPr>
        <w:spacing w:after="0" w:line="240" w:lineRule="auto"/>
      </w:pPr>
      <w:r>
        <w:separator/>
      </w:r>
    </w:p>
  </w:endnote>
  <w:endnote w:type="continuationSeparator" w:id="0">
    <w:p w14:paraId="67AF1421" w14:textId="77777777" w:rsidR="00D1413E" w:rsidRDefault="00D1413E" w:rsidP="00F25AE6">
      <w:pPr>
        <w:spacing w:after="0" w:line="240" w:lineRule="auto"/>
      </w:pPr>
      <w:r>
        <w:continuationSeparator/>
      </w:r>
    </w:p>
  </w:endnote>
  <w:endnote w:type="continuationNotice" w:id="1">
    <w:p w14:paraId="2DE88832" w14:textId="77777777" w:rsidR="00D1413E" w:rsidRDefault="00D14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IndexLight-Regular-Identity-H">
    <w:altName w:val="Cambria"/>
    <w:panose1 w:val="00000000000000000000"/>
    <w:charset w:val="00"/>
    <w:family w:val="roman"/>
    <w:notTrueType/>
    <w:pitch w:val="default"/>
  </w:font>
  <w:font w:name="PFIndex-Bold">
    <w:altName w:val="Cambria"/>
    <w:panose1 w:val="00000000000000000000"/>
    <w:charset w:val="00"/>
    <w:family w:val="roman"/>
    <w:notTrueType/>
    <w:pitch w:val="default"/>
  </w:font>
  <w:font w:name="PFIndexLight-Regular">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90207"/>
      <w:docPartObj>
        <w:docPartGallery w:val="Page Numbers (Bottom of Page)"/>
        <w:docPartUnique/>
      </w:docPartObj>
    </w:sdtPr>
    <w:sdtEndPr>
      <w:rPr>
        <w:noProof/>
      </w:rPr>
    </w:sdtEndPr>
    <w:sdtContent>
      <w:p w14:paraId="13F6F922" w14:textId="5D3F054D" w:rsidR="00F25AE6" w:rsidRDefault="00F25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9EFEE" w14:textId="77777777" w:rsidR="00F25AE6" w:rsidRDefault="00F2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157" w14:textId="77777777" w:rsidR="00D1413E" w:rsidRDefault="00D1413E" w:rsidP="00F25AE6">
      <w:pPr>
        <w:spacing w:after="0" w:line="240" w:lineRule="auto"/>
      </w:pPr>
      <w:r>
        <w:separator/>
      </w:r>
    </w:p>
  </w:footnote>
  <w:footnote w:type="continuationSeparator" w:id="0">
    <w:p w14:paraId="0E014D89" w14:textId="77777777" w:rsidR="00D1413E" w:rsidRDefault="00D1413E" w:rsidP="00F25AE6">
      <w:pPr>
        <w:spacing w:after="0" w:line="240" w:lineRule="auto"/>
      </w:pPr>
      <w:r>
        <w:continuationSeparator/>
      </w:r>
    </w:p>
  </w:footnote>
  <w:footnote w:type="continuationNotice" w:id="1">
    <w:p w14:paraId="4E027876" w14:textId="77777777" w:rsidR="00D1413E" w:rsidRDefault="00D141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4673"/>
    <w:multiLevelType w:val="hybridMultilevel"/>
    <w:tmpl w:val="F208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51BE"/>
    <w:multiLevelType w:val="hybridMultilevel"/>
    <w:tmpl w:val="BE044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082E"/>
    <w:multiLevelType w:val="hybridMultilevel"/>
    <w:tmpl w:val="9120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475C9"/>
    <w:multiLevelType w:val="hybridMultilevel"/>
    <w:tmpl w:val="68D6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B4ECE"/>
    <w:multiLevelType w:val="hybridMultilevel"/>
    <w:tmpl w:val="59E059AC"/>
    <w:lvl w:ilvl="0" w:tplc="1D28E94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A3785"/>
    <w:multiLevelType w:val="hybridMultilevel"/>
    <w:tmpl w:val="61D6EB44"/>
    <w:lvl w:ilvl="0" w:tplc="9CB07D9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53369">
    <w:abstractNumId w:val="2"/>
  </w:num>
  <w:num w:numId="2" w16cid:durableId="603420744">
    <w:abstractNumId w:val="3"/>
  </w:num>
  <w:num w:numId="3" w16cid:durableId="1005670137">
    <w:abstractNumId w:val="1"/>
  </w:num>
  <w:num w:numId="4" w16cid:durableId="1976712943">
    <w:abstractNumId w:val="4"/>
  </w:num>
  <w:num w:numId="5" w16cid:durableId="2008896315">
    <w:abstractNumId w:val="5"/>
  </w:num>
  <w:num w:numId="6" w16cid:durableId="10119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B0"/>
    <w:rsid w:val="00001CC9"/>
    <w:rsid w:val="00002148"/>
    <w:rsid w:val="00006650"/>
    <w:rsid w:val="00007251"/>
    <w:rsid w:val="00007AD8"/>
    <w:rsid w:val="000106D9"/>
    <w:rsid w:val="00010BE1"/>
    <w:rsid w:val="0001160B"/>
    <w:rsid w:val="00011A11"/>
    <w:rsid w:val="00012910"/>
    <w:rsid w:val="0002127C"/>
    <w:rsid w:val="0002206A"/>
    <w:rsid w:val="00030954"/>
    <w:rsid w:val="00030EB7"/>
    <w:rsid w:val="00032F62"/>
    <w:rsid w:val="00035656"/>
    <w:rsid w:val="0003700C"/>
    <w:rsid w:val="00037A1C"/>
    <w:rsid w:val="00040A01"/>
    <w:rsid w:val="00042D01"/>
    <w:rsid w:val="00047959"/>
    <w:rsid w:val="00057A76"/>
    <w:rsid w:val="00057F65"/>
    <w:rsid w:val="00066ACA"/>
    <w:rsid w:val="00067F11"/>
    <w:rsid w:val="0007169F"/>
    <w:rsid w:val="00071BD8"/>
    <w:rsid w:val="000728C2"/>
    <w:rsid w:val="00077E73"/>
    <w:rsid w:val="00080D65"/>
    <w:rsid w:val="00081CAA"/>
    <w:rsid w:val="000827FE"/>
    <w:rsid w:val="000841C3"/>
    <w:rsid w:val="00084D2A"/>
    <w:rsid w:val="00086C99"/>
    <w:rsid w:val="00090FEC"/>
    <w:rsid w:val="00091831"/>
    <w:rsid w:val="000967C4"/>
    <w:rsid w:val="000A7B99"/>
    <w:rsid w:val="000B2931"/>
    <w:rsid w:val="000B6299"/>
    <w:rsid w:val="000C691C"/>
    <w:rsid w:val="000C6B36"/>
    <w:rsid w:val="000E0E68"/>
    <w:rsid w:val="000E1F4A"/>
    <w:rsid w:val="000E205B"/>
    <w:rsid w:val="000E7C2B"/>
    <w:rsid w:val="000F1C21"/>
    <w:rsid w:val="000F658A"/>
    <w:rsid w:val="000F66F7"/>
    <w:rsid w:val="00101445"/>
    <w:rsid w:val="001045A7"/>
    <w:rsid w:val="0011179F"/>
    <w:rsid w:val="00112A59"/>
    <w:rsid w:val="00114E15"/>
    <w:rsid w:val="0012529C"/>
    <w:rsid w:val="001277EA"/>
    <w:rsid w:val="00127BFF"/>
    <w:rsid w:val="00134CDC"/>
    <w:rsid w:val="00141CEF"/>
    <w:rsid w:val="00145E28"/>
    <w:rsid w:val="00145EF1"/>
    <w:rsid w:val="0015185A"/>
    <w:rsid w:val="00153951"/>
    <w:rsid w:val="0015449D"/>
    <w:rsid w:val="00154558"/>
    <w:rsid w:val="00154E7D"/>
    <w:rsid w:val="00162B28"/>
    <w:rsid w:val="001648BC"/>
    <w:rsid w:val="00164AC7"/>
    <w:rsid w:val="00166560"/>
    <w:rsid w:val="00166E4A"/>
    <w:rsid w:val="0017197A"/>
    <w:rsid w:val="00172EA7"/>
    <w:rsid w:val="00174070"/>
    <w:rsid w:val="0017670B"/>
    <w:rsid w:val="001775E1"/>
    <w:rsid w:val="001822E0"/>
    <w:rsid w:val="00184C39"/>
    <w:rsid w:val="00193649"/>
    <w:rsid w:val="00193922"/>
    <w:rsid w:val="001A3115"/>
    <w:rsid w:val="001B1E53"/>
    <w:rsid w:val="001B3914"/>
    <w:rsid w:val="001C18B0"/>
    <w:rsid w:val="001C30E8"/>
    <w:rsid w:val="001E2C30"/>
    <w:rsid w:val="001E2C45"/>
    <w:rsid w:val="001E64E3"/>
    <w:rsid w:val="001E703D"/>
    <w:rsid w:val="001F0098"/>
    <w:rsid w:val="001F150A"/>
    <w:rsid w:val="001F2291"/>
    <w:rsid w:val="001F2F9D"/>
    <w:rsid w:val="001F308C"/>
    <w:rsid w:val="001F7148"/>
    <w:rsid w:val="00201B0E"/>
    <w:rsid w:val="00202705"/>
    <w:rsid w:val="00203979"/>
    <w:rsid w:val="0020695A"/>
    <w:rsid w:val="0020786A"/>
    <w:rsid w:val="00210657"/>
    <w:rsid w:val="002145BA"/>
    <w:rsid w:val="00214D02"/>
    <w:rsid w:val="00215DDA"/>
    <w:rsid w:val="00221D62"/>
    <w:rsid w:val="00223248"/>
    <w:rsid w:val="0022485C"/>
    <w:rsid w:val="00225D93"/>
    <w:rsid w:val="002262A0"/>
    <w:rsid w:val="0023022D"/>
    <w:rsid w:val="00233465"/>
    <w:rsid w:val="00235924"/>
    <w:rsid w:val="00235EC9"/>
    <w:rsid w:val="00237345"/>
    <w:rsid w:val="00244928"/>
    <w:rsid w:val="002469F1"/>
    <w:rsid w:val="00252EE8"/>
    <w:rsid w:val="00255796"/>
    <w:rsid w:val="00255D0D"/>
    <w:rsid w:val="002576A5"/>
    <w:rsid w:val="00262031"/>
    <w:rsid w:val="00263AE6"/>
    <w:rsid w:val="00266286"/>
    <w:rsid w:val="00275CC0"/>
    <w:rsid w:val="0028415A"/>
    <w:rsid w:val="002906CD"/>
    <w:rsid w:val="00291115"/>
    <w:rsid w:val="002A38C4"/>
    <w:rsid w:val="002A4BB0"/>
    <w:rsid w:val="002B61F8"/>
    <w:rsid w:val="002B7512"/>
    <w:rsid w:val="002C2EF0"/>
    <w:rsid w:val="002C4072"/>
    <w:rsid w:val="002C4992"/>
    <w:rsid w:val="002D0AC6"/>
    <w:rsid w:val="002D29DB"/>
    <w:rsid w:val="002D34A5"/>
    <w:rsid w:val="002D791E"/>
    <w:rsid w:val="002E32CF"/>
    <w:rsid w:val="002E602C"/>
    <w:rsid w:val="002F124F"/>
    <w:rsid w:val="002F32D6"/>
    <w:rsid w:val="002F6ACC"/>
    <w:rsid w:val="002F7C9C"/>
    <w:rsid w:val="0030039A"/>
    <w:rsid w:val="00305903"/>
    <w:rsid w:val="00307017"/>
    <w:rsid w:val="003123C6"/>
    <w:rsid w:val="003127DD"/>
    <w:rsid w:val="003154BE"/>
    <w:rsid w:val="003212C4"/>
    <w:rsid w:val="00324438"/>
    <w:rsid w:val="003329E3"/>
    <w:rsid w:val="0033652C"/>
    <w:rsid w:val="00337CBF"/>
    <w:rsid w:val="00340ABD"/>
    <w:rsid w:val="003445BC"/>
    <w:rsid w:val="00346354"/>
    <w:rsid w:val="00346FB1"/>
    <w:rsid w:val="003511E0"/>
    <w:rsid w:val="0035144D"/>
    <w:rsid w:val="003514D5"/>
    <w:rsid w:val="00352056"/>
    <w:rsid w:val="00354484"/>
    <w:rsid w:val="00355FC7"/>
    <w:rsid w:val="00366202"/>
    <w:rsid w:val="003669F6"/>
    <w:rsid w:val="00366DCB"/>
    <w:rsid w:val="00370368"/>
    <w:rsid w:val="00372CAF"/>
    <w:rsid w:val="003820A7"/>
    <w:rsid w:val="00382B73"/>
    <w:rsid w:val="003848BE"/>
    <w:rsid w:val="0038550E"/>
    <w:rsid w:val="00397A4D"/>
    <w:rsid w:val="003C4936"/>
    <w:rsid w:val="003C6FB8"/>
    <w:rsid w:val="003D0368"/>
    <w:rsid w:val="003D0BEF"/>
    <w:rsid w:val="003D248A"/>
    <w:rsid w:val="003D4C2B"/>
    <w:rsid w:val="003E2364"/>
    <w:rsid w:val="003E5C33"/>
    <w:rsid w:val="003E5E96"/>
    <w:rsid w:val="003F0174"/>
    <w:rsid w:val="003F2740"/>
    <w:rsid w:val="00407BE3"/>
    <w:rsid w:val="00410815"/>
    <w:rsid w:val="00411887"/>
    <w:rsid w:val="00411E47"/>
    <w:rsid w:val="00413409"/>
    <w:rsid w:val="00415F0A"/>
    <w:rsid w:val="00417113"/>
    <w:rsid w:val="004210DD"/>
    <w:rsid w:val="00423422"/>
    <w:rsid w:val="0043014D"/>
    <w:rsid w:val="004301E5"/>
    <w:rsid w:val="004412CE"/>
    <w:rsid w:val="00441BB7"/>
    <w:rsid w:val="00442D6A"/>
    <w:rsid w:val="00443444"/>
    <w:rsid w:val="0044532B"/>
    <w:rsid w:val="00445CF0"/>
    <w:rsid w:val="00446607"/>
    <w:rsid w:val="004512BB"/>
    <w:rsid w:val="0045177E"/>
    <w:rsid w:val="00457D5B"/>
    <w:rsid w:val="00466ED9"/>
    <w:rsid w:val="00472A85"/>
    <w:rsid w:val="00477955"/>
    <w:rsid w:val="0048299F"/>
    <w:rsid w:val="00484FB7"/>
    <w:rsid w:val="00486DEF"/>
    <w:rsid w:val="00491D1F"/>
    <w:rsid w:val="00494C1C"/>
    <w:rsid w:val="004969FE"/>
    <w:rsid w:val="004A0252"/>
    <w:rsid w:val="004B101B"/>
    <w:rsid w:val="004B3BAD"/>
    <w:rsid w:val="004B6685"/>
    <w:rsid w:val="004B6B0B"/>
    <w:rsid w:val="004B7D99"/>
    <w:rsid w:val="004C0B1B"/>
    <w:rsid w:val="004C49AD"/>
    <w:rsid w:val="004C4E1C"/>
    <w:rsid w:val="004D0395"/>
    <w:rsid w:val="004D0A73"/>
    <w:rsid w:val="004D3041"/>
    <w:rsid w:val="004D4C85"/>
    <w:rsid w:val="004D5A5B"/>
    <w:rsid w:val="004E0776"/>
    <w:rsid w:val="004E63CC"/>
    <w:rsid w:val="004F55C3"/>
    <w:rsid w:val="004F5837"/>
    <w:rsid w:val="004F78F5"/>
    <w:rsid w:val="004F7B50"/>
    <w:rsid w:val="005029DE"/>
    <w:rsid w:val="005048F1"/>
    <w:rsid w:val="00506478"/>
    <w:rsid w:val="0050652D"/>
    <w:rsid w:val="00524ED6"/>
    <w:rsid w:val="005267C9"/>
    <w:rsid w:val="00536648"/>
    <w:rsid w:val="005370B2"/>
    <w:rsid w:val="00537E78"/>
    <w:rsid w:val="0054022E"/>
    <w:rsid w:val="00543E49"/>
    <w:rsid w:val="0055324E"/>
    <w:rsid w:val="005532D5"/>
    <w:rsid w:val="00575ED9"/>
    <w:rsid w:val="0059097A"/>
    <w:rsid w:val="00591687"/>
    <w:rsid w:val="005A0EF6"/>
    <w:rsid w:val="005A3BB8"/>
    <w:rsid w:val="005A434B"/>
    <w:rsid w:val="005A789B"/>
    <w:rsid w:val="005B0BB4"/>
    <w:rsid w:val="005B1FED"/>
    <w:rsid w:val="005C2313"/>
    <w:rsid w:val="005C598E"/>
    <w:rsid w:val="005C599F"/>
    <w:rsid w:val="005D0FD8"/>
    <w:rsid w:val="005D1416"/>
    <w:rsid w:val="005E25F9"/>
    <w:rsid w:val="005F5054"/>
    <w:rsid w:val="00604006"/>
    <w:rsid w:val="006056B6"/>
    <w:rsid w:val="00606E91"/>
    <w:rsid w:val="00610A23"/>
    <w:rsid w:val="006313F6"/>
    <w:rsid w:val="00631924"/>
    <w:rsid w:val="00632742"/>
    <w:rsid w:val="00634A85"/>
    <w:rsid w:val="00636BC1"/>
    <w:rsid w:val="00640A18"/>
    <w:rsid w:val="00647290"/>
    <w:rsid w:val="006508CC"/>
    <w:rsid w:val="00660CAB"/>
    <w:rsid w:val="00665F7D"/>
    <w:rsid w:val="00666386"/>
    <w:rsid w:val="0066746E"/>
    <w:rsid w:val="00670820"/>
    <w:rsid w:val="006719B0"/>
    <w:rsid w:val="00676B3E"/>
    <w:rsid w:val="006853AC"/>
    <w:rsid w:val="006A6D21"/>
    <w:rsid w:val="006B4C98"/>
    <w:rsid w:val="006B5272"/>
    <w:rsid w:val="006C070F"/>
    <w:rsid w:val="006D1983"/>
    <w:rsid w:val="006D5572"/>
    <w:rsid w:val="006D640D"/>
    <w:rsid w:val="006E3F42"/>
    <w:rsid w:val="006E4DB0"/>
    <w:rsid w:val="006E507A"/>
    <w:rsid w:val="006E546C"/>
    <w:rsid w:val="006E657C"/>
    <w:rsid w:val="006F0B83"/>
    <w:rsid w:val="006F1B51"/>
    <w:rsid w:val="006F1ECB"/>
    <w:rsid w:val="006F3AEA"/>
    <w:rsid w:val="00700108"/>
    <w:rsid w:val="007001E7"/>
    <w:rsid w:val="00701A5D"/>
    <w:rsid w:val="007034F9"/>
    <w:rsid w:val="0070549E"/>
    <w:rsid w:val="00705E88"/>
    <w:rsid w:val="00706AFD"/>
    <w:rsid w:val="00712DB9"/>
    <w:rsid w:val="00717AAB"/>
    <w:rsid w:val="00721AD4"/>
    <w:rsid w:val="0072701C"/>
    <w:rsid w:val="00734A5D"/>
    <w:rsid w:val="007351D1"/>
    <w:rsid w:val="00736AB8"/>
    <w:rsid w:val="00737536"/>
    <w:rsid w:val="00742400"/>
    <w:rsid w:val="0074261A"/>
    <w:rsid w:val="007426BB"/>
    <w:rsid w:val="00745B24"/>
    <w:rsid w:val="007518DD"/>
    <w:rsid w:val="0075197E"/>
    <w:rsid w:val="007614DA"/>
    <w:rsid w:val="00761F7C"/>
    <w:rsid w:val="007633A8"/>
    <w:rsid w:val="00763687"/>
    <w:rsid w:val="00772E81"/>
    <w:rsid w:val="007766D2"/>
    <w:rsid w:val="00781AC0"/>
    <w:rsid w:val="0078378D"/>
    <w:rsid w:val="00784DE5"/>
    <w:rsid w:val="00786DB2"/>
    <w:rsid w:val="00787DEA"/>
    <w:rsid w:val="007900DC"/>
    <w:rsid w:val="007904FB"/>
    <w:rsid w:val="0079492F"/>
    <w:rsid w:val="00795D73"/>
    <w:rsid w:val="007A2954"/>
    <w:rsid w:val="007A6C7F"/>
    <w:rsid w:val="007B66C7"/>
    <w:rsid w:val="007B6E51"/>
    <w:rsid w:val="007C0593"/>
    <w:rsid w:val="007C0ADD"/>
    <w:rsid w:val="007C1BDB"/>
    <w:rsid w:val="007C2BDE"/>
    <w:rsid w:val="007C33AB"/>
    <w:rsid w:val="007D11D2"/>
    <w:rsid w:val="007D5758"/>
    <w:rsid w:val="007D6C7E"/>
    <w:rsid w:val="007E3F61"/>
    <w:rsid w:val="007E42CA"/>
    <w:rsid w:val="007E6422"/>
    <w:rsid w:val="007F021E"/>
    <w:rsid w:val="008029DF"/>
    <w:rsid w:val="0080600F"/>
    <w:rsid w:val="008074D0"/>
    <w:rsid w:val="008078DA"/>
    <w:rsid w:val="0081219C"/>
    <w:rsid w:val="00821902"/>
    <w:rsid w:val="00822975"/>
    <w:rsid w:val="0082598F"/>
    <w:rsid w:val="00827696"/>
    <w:rsid w:val="00831AD0"/>
    <w:rsid w:val="00833710"/>
    <w:rsid w:val="0083464F"/>
    <w:rsid w:val="00834CE7"/>
    <w:rsid w:val="00835F5A"/>
    <w:rsid w:val="008360A2"/>
    <w:rsid w:val="00861634"/>
    <w:rsid w:val="00861689"/>
    <w:rsid w:val="00863022"/>
    <w:rsid w:val="00872217"/>
    <w:rsid w:val="00872F8B"/>
    <w:rsid w:val="00873F06"/>
    <w:rsid w:val="008750C6"/>
    <w:rsid w:val="00882224"/>
    <w:rsid w:val="00883476"/>
    <w:rsid w:val="0088348D"/>
    <w:rsid w:val="008850A5"/>
    <w:rsid w:val="00887282"/>
    <w:rsid w:val="0089318B"/>
    <w:rsid w:val="008A068B"/>
    <w:rsid w:val="008A12D7"/>
    <w:rsid w:val="008A1BBF"/>
    <w:rsid w:val="008A3C48"/>
    <w:rsid w:val="008A5A2E"/>
    <w:rsid w:val="008C0E6C"/>
    <w:rsid w:val="008C2CD6"/>
    <w:rsid w:val="008C4523"/>
    <w:rsid w:val="008C4F22"/>
    <w:rsid w:val="008C60BE"/>
    <w:rsid w:val="008C6519"/>
    <w:rsid w:val="008D48F9"/>
    <w:rsid w:val="008D4A4C"/>
    <w:rsid w:val="008E2A78"/>
    <w:rsid w:val="008E4782"/>
    <w:rsid w:val="008E50CB"/>
    <w:rsid w:val="008E56F0"/>
    <w:rsid w:val="008F1DDE"/>
    <w:rsid w:val="008F2E3E"/>
    <w:rsid w:val="008F53A7"/>
    <w:rsid w:val="008F5815"/>
    <w:rsid w:val="008F588C"/>
    <w:rsid w:val="008F7477"/>
    <w:rsid w:val="00903A2E"/>
    <w:rsid w:val="009143A8"/>
    <w:rsid w:val="00914E01"/>
    <w:rsid w:val="0092144F"/>
    <w:rsid w:val="00923054"/>
    <w:rsid w:val="0092755E"/>
    <w:rsid w:val="00930F27"/>
    <w:rsid w:val="00937DA5"/>
    <w:rsid w:val="00940B4E"/>
    <w:rsid w:val="00944048"/>
    <w:rsid w:val="00946674"/>
    <w:rsid w:val="0095774E"/>
    <w:rsid w:val="009660D9"/>
    <w:rsid w:val="009664D4"/>
    <w:rsid w:val="00970C03"/>
    <w:rsid w:val="009713FF"/>
    <w:rsid w:val="009744B8"/>
    <w:rsid w:val="00974E77"/>
    <w:rsid w:val="0099132B"/>
    <w:rsid w:val="0099561C"/>
    <w:rsid w:val="009A1CBA"/>
    <w:rsid w:val="009C06A3"/>
    <w:rsid w:val="009C35BA"/>
    <w:rsid w:val="009C3BE5"/>
    <w:rsid w:val="009C453C"/>
    <w:rsid w:val="009C503C"/>
    <w:rsid w:val="009D1409"/>
    <w:rsid w:val="009D36E6"/>
    <w:rsid w:val="009E2F6B"/>
    <w:rsid w:val="009E54FE"/>
    <w:rsid w:val="009F3192"/>
    <w:rsid w:val="009F7E52"/>
    <w:rsid w:val="00A01C8C"/>
    <w:rsid w:val="00A01DD7"/>
    <w:rsid w:val="00A05E1E"/>
    <w:rsid w:val="00A130F3"/>
    <w:rsid w:val="00A15B4A"/>
    <w:rsid w:val="00A2107C"/>
    <w:rsid w:val="00A252F5"/>
    <w:rsid w:val="00A257BF"/>
    <w:rsid w:val="00A32484"/>
    <w:rsid w:val="00A33BA5"/>
    <w:rsid w:val="00A368C8"/>
    <w:rsid w:val="00A379EF"/>
    <w:rsid w:val="00A401B9"/>
    <w:rsid w:val="00A4503E"/>
    <w:rsid w:val="00A45C75"/>
    <w:rsid w:val="00A47C97"/>
    <w:rsid w:val="00A51D29"/>
    <w:rsid w:val="00A53B7E"/>
    <w:rsid w:val="00A53E93"/>
    <w:rsid w:val="00A559B9"/>
    <w:rsid w:val="00A55A8C"/>
    <w:rsid w:val="00A55AED"/>
    <w:rsid w:val="00A56E90"/>
    <w:rsid w:val="00A57459"/>
    <w:rsid w:val="00A57B46"/>
    <w:rsid w:val="00A6032C"/>
    <w:rsid w:val="00A6231F"/>
    <w:rsid w:val="00A632A3"/>
    <w:rsid w:val="00A6623A"/>
    <w:rsid w:val="00A66A56"/>
    <w:rsid w:val="00A679A7"/>
    <w:rsid w:val="00A70858"/>
    <w:rsid w:val="00A76208"/>
    <w:rsid w:val="00A7682F"/>
    <w:rsid w:val="00A8208F"/>
    <w:rsid w:val="00A829D0"/>
    <w:rsid w:val="00A833EB"/>
    <w:rsid w:val="00A859F7"/>
    <w:rsid w:val="00A9070A"/>
    <w:rsid w:val="00A916F2"/>
    <w:rsid w:val="00A91C07"/>
    <w:rsid w:val="00A93C23"/>
    <w:rsid w:val="00AA18CE"/>
    <w:rsid w:val="00AA78BA"/>
    <w:rsid w:val="00AB188B"/>
    <w:rsid w:val="00AB27CA"/>
    <w:rsid w:val="00AC4C33"/>
    <w:rsid w:val="00AD1A5D"/>
    <w:rsid w:val="00AD307A"/>
    <w:rsid w:val="00AD623A"/>
    <w:rsid w:val="00AE0721"/>
    <w:rsid w:val="00AE09B4"/>
    <w:rsid w:val="00AE4632"/>
    <w:rsid w:val="00AE57E3"/>
    <w:rsid w:val="00AF1A65"/>
    <w:rsid w:val="00AF405D"/>
    <w:rsid w:val="00AF7FC2"/>
    <w:rsid w:val="00B0290E"/>
    <w:rsid w:val="00B0672C"/>
    <w:rsid w:val="00B20EE8"/>
    <w:rsid w:val="00B27857"/>
    <w:rsid w:val="00B310FB"/>
    <w:rsid w:val="00B31B4A"/>
    <w:rsid w:val="00B36C34"/>
    <w:rsid w:val="00B36F36"/>
    <w:rsid w:val="00B40344"/>
    <w:rsid w:val="00B4255F"/>
    <w:rsid w:val="00B427D0"/>
    <w:rsid w:val="00B436AE"/>
    <w:rsid w:val="00B466EA"/>
    <w:rsid w:val="00B61865"/>
    <w:rsid w:val="00B759F0"/>
    <w:rsid w:val="00B827FE"/>
    <w:rsid w:val="00B85759"/>
    <w:rsid w:val="00B94110"/>
    <w:rsid w:val="00B97D7B"/>
    <w:rsid w:val="00BA1D03"/>
    <w:rsid w:val="00BB65FC"/>
    <w:rsid w:val="00BC1AED"/>
    <w:rsid w:val="00BD7E66"/>
    <w:rsid w:val="00BE292C"/>
    <w:rsid w:val="00BE385C"/>
    <w:rsid w:val="00BE68A2"/>
    <w:rsid w:val="00BF546D"/>
    <w:rsid w:val="00C07536"/>
    <w:rsid w:val="00C10A14"/>
    <w:rsid w:val="00C11363"/>
    <w:rsid w:val="00C12D41"/>
    <w:rsid w:val="00C15A29"/>
    <w:rsid w:val="00C17C49"/>
    <w:rsid w:val="00C2151B"/>
    <w:rsid w:val="00C22020"/>
    <w:rsid w:val="00C255B4"/>
    <w:rsid w:val="00C26C87"/>
    <w:rsid w:val="00C30D69"/>
    <w:rsid w:val="00C31AA1"/>
    <w:rsid w:val="00C33A11"/>
    <w:rsid w:val="00C37DAF"/>
    <w:rsid w:val="00C436BA"/>
    <w:rsid w:val="00C438C1"/>
    <w:rsid w:val="00C43E07"/>
    <w:rsid w:val="00C458A5"/>
    <w:rsid w:val="00C53942"/>
    <w:rsid w:val="00C60DB5"/>
    <w:rsid w:val="00C611F6"/>
    <w:rsid w:val="00C719CA"/>
    <w:rsid w:val="00C74B00"/>
    <w:rsid w:val="00C759C6"/>
    <w:rsid w:val="00C76112"/>
    <w:rsid w:val="00C8405F"/>
    <w:rsid w:val="00C922BA"/>
    <w:rsid w:val="00C9357A"/>
    <w:rsid w:val="00C946F0"/>
    <w:rsid w:val="00C94EFA"/>
    <w:rsid w:val="00C977B6"/>
    <w:rsid w:val="00CA19A8"/>
    <w:rsid w:val="00CA1B3B"/>
    <w:rsid w:val="00CA268D"/>
    <w:rsid w:val="00CB0BB2"/>
    <w:rsid w:val="00CB57B9"/>
    <w:rsid w:val="00CB7F31"/>
    <w:rsid w:val="00CC19CC"/>
    <w:rsid w:val="00CD1E04"/>
    <w:rsid w:val="00CE2DF0"/>
    <w:rsid w:val="00CE4A19"/>
    <w:rsid w:val="00CF25CC"/>
    <w:rsid w:val="00D0038B"/>
    <w:rsid w:val="00D00565"/>
    <w:rsid w:val="00D00B0F"/>
    <w:rsid w:val="00D02668"/>
    <w:rsid w:val="00D04E57"/>
    <w:rsid w:val="00D07F35"/>
    <w:rsid w:val="00D111E6"/>
    <w:rsid w:val="00D12128"/>
    <w:rsid w:val="00D134E8"/>
    <w:rsid w:val="00D1413E"/>
    <w:rsid w:val="00D22D77"/>
    <w:rsid w:val="00D234B1"/>
    <w:rsid w:val="00D270C4"/>
    <w:rsid w:val="00D325E8"/>
    <w:rsid w:val="00D37152"/>
    <w:rsid w:val="00D43D0B"/>
    <w:rsid w:val="00D47960"/>
    <w:rsid w:val="00D50B40"/>
    <w:rsid w:val="00D51AEC"/>
    <w:rsid w:val="00D54B0B"/>
    <w:rsid w:val="00D56578"/>
    <w:rsid w:val="00D56D3C"/>
    <w:rsid w:val="00D578D4"/>
    <w:rsid w:val="00D81D61"/>
    <w:rsid w:val="00D82408"/>
    <w:rsid w:val="00D828AB"/>
    <w:rsid w:val="00D91EC3"/>
    <w:rsid w:val="00DA0693"/>
    <w:rsid w:val="00DA23B8"/>
    <w:rsid w:val="00DB42BF"/>
    <w:rsid w:val="00DC1425"/>
    <w:rsid w:val="00DC297F"/>
    <w:rsid w:val="00DC4310"/>
    <w:rsid w:val="00DC6B60"/>
    <w:rsid w:val="00DD14DF"/>
    <w:rsid w:val="00DD2E34"/>
    <w:rsid w:val="00DD5042"/>
    <w:rsid w:val="00DE13CA"/>
    <w:rsid w:val="00DE15D9"/>
    <w:rsid w:val="00DE4365"/>
    <w:rsid w:val="00DF4F23"/>
    <w:rsid w:val="00DF6550"/>
    <w:rsid w:val="00DF79ED"/>
    <w:rsid w:val="00E00A13"/>
    <w:rsid w:val="00E01498"/>
    <w:rsid w:val="00E02643"/>
    <w:rsid w:val="00E12539"/>
    <w:rsid w:val="00E13798"/>
    <w:rsid w:val="00E15CFD"/>
    <w:rsid w:val="00E21207"/>
    <w:rsid w:val="00E230F8"/>
    <w:rsid w:val="00E263D4"/>
    <w:rsid w:val="00E37657"/>
    <w:rsid w:val="00E42915"/>
    <w:rsid w:val="00E436F6"/>
    <w:rsid w:val="00E51558"/>
    <w:rsid w:val="00E53B6A"/>
    <w:rsid w:val="00E543D8"/>
    <w:rsid w:val="00E55A88"/>
    <w:rsid w:val="00E5796E"/>
    <w:rsid w:val="00E63641"/>
    <w:rsid w:val="00E650C3"/>
    <w:rsid w:val="00E65312"/>
    <w:rsid w:val="00E70353"/>
    <w:rsid w:val="00E75B31"/>
    <w:rsid w:val="00E763EA"/>
    <w:rsid w:val="00E81B28"/>
    <w:rsid w:val="00E872A5"/>
    <w:rsid w:val="00E927D3"/>
    <w:rsid w:val="00EA4127"/>
    <w:rsid w:val="00EA4371"/>
    <w:rsid w:val="00EB3FCE"/>
    <w:rsid w:val="00EC0411"/>
    <w:rsid w:val="00EC3C2E"/>
    <w:rsid w:val="00ED2E49"/>
    <w:rsid w:val="00ED306B"/>
    <w:rsid w:val="00EE1B75"/>
    <w:rsid w:val="00EE2049"/>
    <w:rsid w:val="00EE39AA"/>
    <w:rsid w:val="00EE3C70"/>
    <w:rsid w:val="00EE534C"/>
    <w:rsid w:val="00EE5ECB"/>
    <w:rsid w:val="00EE7A1B"/>
    <w:rsid w:val="00EF2EDF"/>
    <w:rsid w:val="00F04F30"/>
    <w:rsid w:val="00F06785"/>
    <w:rsid w:val="00F12ED7"/>
    <w:rsid w:val="00F154B4"/>
    <w:rsid w:val="00F25AE6"/>
    <w:rsid w:val="00F32701"/>
    <w:rsid w:val="00F36AAF"/>
    <w:rsid w:val="00F378C1"/>
    <w:rsid w:val="00F41AED"/>
    <w:rsid w:val="00F460AC"/>
    <w:rsid w:val="00F463BA"/>
    <w:rsid w:val="00F50479"/>
    <w:rsid w:val="00F505AD"/>
    <w:rsid w:val="00F50D8E"/>
    <w:rsid w:val="00F57825"/>
    <w:rsid w:val="00F602F2"/>
    <w:rsid w:val="00F63237"/>
    <w:rsid w:val="00F66231"/>
    <w:rsid w:val="00F94B59"/>
    <w:rsid w:val="00FA0786"/>
    <w:rsid w:val="00FA14D0"/>
    <w:rsid w:val="00FA3853"/>
    <w:rsid w:val="00FB3149"/>
    <w:rsid w:val="00FB3254"/>
    <w:rsid w:val="00FB38DF"/>
    <w:rsid w:val="00FB6068"/>
    <w:rsid w:val="00FB756D"/>
    <w:rsid w:val="00FB7576"/>
    <w:rsid w:val="00FC1B9B"/>
    <w:rsid w:val="00FC5C6B"/>
    <w:rsid w:val="00FC64DA"/>
    <w:rsid w:val="00FC738B"/>
    <w:rsid w:val="00FD1524"/>
    <w:rsid w:val="00FD2668"/>
    <w:rsid w:val="00FE0503"/>
    <w:rsid w:val="00FE0C0F"/>
    <w:rsid w:val="00FE3CE6"/>
    <w:rsid w:val="00FF08F8"/>
    <w:rsid w:val="00FF1279"/>
    <w:rsid w:val="00FF2A99"/>
    <w:rsid w:val="00FF6303"/>
    <w:rsid w:val="00FF7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0D70"/>
  <w15:chartTrackingRefBased/>
  <w15:docId w15:val="{92AD3C9A-2E16-4150-AB78-54019F2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AE6"/>
  </w:style>
  <w:style w:type="paragraph" w:styleId="Footer">
    <w:name w:val="footer"/>
    <w:basedOn w:val="Normal"/>
    <w:link w:val="FooterChar"/>
    <w:uiPriority w:val="99"/>
    <w:unhideWhenUsed/>
    <w:rsid w:val="00F25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AE6"/>
  </w:style>
  <w:style w:type="table" w:styleId="TableGrid">
    <w:name w:val="Table Grid"/>
    <w:basedOn w:val="TableNormal"/>
    <w:uiPriority w:val="39"/>
    <w:rsid w:val="0089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3AC"/>
    <w:pPr>
      <w:ind w:left="720"/>
      <w:contextualSpacing/>
    </w:pPr>
  </w:style>
  <w:style w:type="character" w:customStyle="1" w:styleId="fontstyle01">
    <w:name w:val="fontstyle01"/>
    <w:basedOn w:val="DefaultParagraphFont"/>
    <w:rsid w:val="00882224"/>
    <w:rPr>
      <w:rFonts w:ascii="PFIndexLight-Regular-Identity-H" w:hAnsi="PFIndexLight-Regular-Identity-H" w:hint="default"/>
      <w:b w:val="0"/>
      <w:bCs w:val="0"/>
      <w:i w:val="0"/>
      <w:iCs w:val="0"/>
      <w:color w:val="242021"/>
      <w:sz w:val="20"/>
      <w:szCs w:val="20"/>
    </w:rPr>
  </w:style>
  <w:style w:type="character" w:customStyle="1" w:styleId="fontstyle21">
    <w:name w:val="fontstyle21"/>
    <w:basedOn w:val="DefaultParagraphFont"/>
    <w:rsid w:val="00882224"/>
    <w:rPr>
      <w:rFonts w:ascii="PFIndex-Bold" w:hAnsi="PFIndex-Bold" w:hint="default"/>
      <w:b/>
      <w:bCs/>
      <w:i w:val="0"/>
      <w:iCs w:val="0"/>
      <w:color w:val="242021"/>
      <w:sz w:val="20"/>
      <w:szCs w:val="20"/>
    </w:rPr>
  </w:style>
  <w:style w:type="character" w:customStyle="1" w:styleId="fontstyle31">
    <w:name w:val="fontstyle31"/>
    <w:basedOn w:val="DefaultParagraphFont"/>
    <w:rsid w:val="00882224"/>
    <w:rPr>
      <w:rFonts w:ascii="PFIndexLight-Regular" w:hAnsi="PFIndexLigh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2287">
      <w:bodyDiv w:val="1"/>
      <w:marLeft w:val="0"/>
      <w:marRight w:val="0"/>
      <w:marTop w:val="0"/>
      <w:marBottom w:val="0"/>
      <w:divBdr>
        <w:top w:val="none" w:sz="0" w:space="0" w:color="auto"/>
        <w:left w:val="none" w:sz="0" w:space="0" w:color="auto"/>
        <w:bottom w:val="none" w:sz="0" w:space="0" w:color="auto"/>
        <w:right w:val="none" w:sz="0" w:space="0" w:color="auto"/>
      </w:divBdr>
    </w:div>
    <w:div w:id="402069193">
      <w:bodyDiv w:val="1"/>
      <w:marLeft w:val="0"/>
      <w:marRight w:val="0"/>
      <w:marTop w:val="0"/>
      <w:marBottom w:val="0"/>
      <w:divBdr>
        <w:top w:val="none" w:sz="0" w:space="0" w:color="auto"/>
        <w:left w:val="none" w:sz="0" w:space="0" w:color="auto"/>
        <w:bottom w:val="none" w:sz="0" w:space="0" w:color="auto"/>
        <w:right w:val="none" w:sz="0" w:space="0" w:color="auto"/>
      </w:divBdr>
    </w:div>
    <w:div w:id="761071454">
      <w:bodyDiv w:val="1"/>
      <w:marLeft w:val="0"/>
      <w:marRight w:val="0"/>
      <w:marTop w:val="0"/>
      <w:marBottom w:val="0"/>
      <w:divBdr>
        <w:top w:val="none" w:sz="0" w:space="0" w:color="auto"/>
        <w:left w:val="none" w:sz="0" w:space="0" w:color="auto"/>
        <w:bottom w:val="none" w:sz="0" w:space="0" w:color="auto"/>
        <w:right w:val="none" w:sz="0" w:space="0" w:color="auto"/>
      </w:divBdr>
    </w:div>
    <w:div w:id="1222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11</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Iatropoulos</dc:creator>
  <cp:keywords/>
  <dc:description/>
  <cp:lastModifiedBy>Georgios Iatropoulos</cp:lastModifiedBy>
  <cp:revision>645</cp:revision>
  <dcterms:created xsi:type="dcterms:W3CDTF">2023-04-06T15:14:00Z</dcterms:created>
  <dcterms:modified xsi:type="dcterms:W3CDTF">2023-04-10T00:04:00Z</dcterms:modified>
</cp:coreProperties>
</file>