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D72" w:rsidRDefault="00035D72" w:rsidP="00716681">
      <w:pPr>
        <w:pStyle w:val="a6"/>
        <w:rPr>
          <w:b/>
          <w:noProof/>
          <w:sz w:val="36"/>
          <w:szCs w:val="36"/>
        </w:rPr>
      </w:pPr>
      <w:bookmarkStart w:id="0" w:name="_GoBack"/>
      <w:bookmarkEnd w:id="0"/>
    </w:p>
    <w:p w:rsidR="00A04331" w:rsidRPr="00283B62" w:rsidRDefault="00885BBC" w:rsidP="00694A06">
      <w:pPr>
        <w:pStyle w:val="a6"/>
        <w:jc w:val="center"/>
        <w:rPr>
          <w:rFonts w:ascii="Palatino Linotype" w:hAnsi="Palatino Linotype"/>
          <w:b/>
          <w:noProof/>
          <w:sz w:val="36"/>
          <w:szCs w:val="36"/>
        </w:rPr>
      </w:pPr>
      <w:r w:rsidRPr="00283B62">
        <w:rPr>
          <w:rFonts w:ascii="Palatino Linotype" w:hAnsi="Palatino Linotype"/>
          <w:b/>
          <w:noProof/>
          <w:sz w:val="36"/>
          <w:szCs w:val="36"/>
        </w:rPr>
        <w:t>ΑΡΧΑΙΑ ΕΛΛΗΝΙΚΑ Γ΄</w:t>
      </w:r>
      <w:r w:rsidR="00D6569E" w:rsidRPr="00283B62">
        <w:rPr>
          <w:rFonts w:ascii="Palatino Linotype" w:hAnsi="Palatino Linotype"/>
          <w:b/>
          <w:noProof/>
          <w:sz w:val="36"/>
          <w:szCs w:val="36"/>
        </w:rPr>
        <w:t xml:space="preserve"> ΛΥΚΕΙΟΥ</w:t>
      </w:r>
    </w:p>
    <w:p w:rsidR="00D6569E" w:rsidRPr="00283B62" w:rsidRDefault="00D6569E" w:rsidP="00694A06">
      <w:pPr>
        <w:pStyle w:val="a6"/>
        <w:jc w:val="center"/>
        <w:rPr>
          <w:rFonts w:ascii="Palatino Linotype" w:hAnsi="Palatino Linotype"/>
          <w:b/>
          <w:noProof/>
          <w:sz w:val="36"/>
          <w:szCs w:val="36"/>
        </w:rPr>
      </w:pPr>
      <w:r w:rsidRPr="00283B62">
        <w:rPr>
          <w:rFonts w:ascii="Palatino Linotype" w:hAnsi="Palatino Linotype"/>
          <w:b/>
          <w:noProof/>
          <w:sz w:val="36"/>
          <w:szCs w:val="36"/>
        </w:rPr>
        <w:t>ΑΔΙΔΑΚΤΟ ΚΕΙΜΕΝΟ</w:t>
      </w:r>
    </w:p>
    <w:p w:rsidR="00D6569E" w:rsidRPr="00283B62" w:rsidRDefault="00D6569E" w:rsidP="00694A06">
      <w:pPr>
        <w:pStyle w:val="a6"/>
        <w:jc w:val="center"/>
        <w:rPr>
          <w:rFonts w:ascii="Palatino Linotype" w:hAnsi="Palatino Linotype"/>
          <w:b/>
          <w:noProof/>
          <w:sz w:val="36"/>
          <w:szCs w:val="36"/>
        </w:rPr>
      </w:pPr>
    </w:p>
    <w:p w:rsidR="007E2D5F" w:rsidRPr="00283B62" w:rsidRDefault="007E2D5F" w:rsidP="00D6569E">
      <w:pPr>
        <w:pStyle w:val="a6"/>
        <w:rPr>
          <w:rFonts w:ascii="Palatino Linotype" w:hAnsi="Palatino Linotype"/>
          <w:b/>
          <w:noProof/>
          <w:sz w:val="36"/>
          <w:szCs w:val="36"/>
        </w:rPr>
      </w:pPr>
    </w:p>
    <w:p w:rsidR="00D6569E" w:rsidRPr="00283B62" w:rsidRDefault="00D6569E" w:rsidP="00D6569E">
      <w:pPr>
        <w:pStyle w:val="a6"/>
        <w:rPr>
          <w:rFonts w:ascii="Palatino Linotype" w:hAnsi="Palatino Linotype"/>
          <w:b/>
          <w:noProof/>
          <w:sz w:val="36"/>
          <w:szCs w:val="36"/>
        </w:rPr>
      </w:pPr>
      <w:r w:rsidRPr="00283B62">
        <w:rPr>
          <w:rFonts w:ascii="Palatino Linotype" w:hAnsi="Palatino Linotype"/>
          <w:b/>
          <w:noProof/>
          <w:sz w:val="36"/>
          <w:szCs w:val="36"/>
        </w:rPr>
        <w:t>ΑΠΑΝΤΗΣΕΙΣ</w:t>
      </w:r>
    </w:p>
    <w:p w:rsidR="007E2D5F" w:rsidRPr="00283B62" w:rsidRDefault="007E2D5F" w:rsidP="00D6569E">
      <w:pPr>
        <w:pStyle w:val="a6"/>
        <w:rPr>
          <w:rFonts w:ascii="Palatino Linotype" w:hAnsi="Palatino Linotype"/>
          <w:b/>
          <w:noProof/>
          <w:sz w:val="36"/>
          <w:szCs w:val="36"/>
        </w:rPr>
      </w:pPr>
    </w:p>
    <w:p w:rsidR="00D6569E" w:rsidRPr="00B52AB4" w:rsidRDefault="00D6569E" w:rsidP="00D6569E">
      <w:pPr>
        <w:pStyle w:val="a6"/>
        <w:numPr>
          <w:ilvl w:val="0"/>
          <w:numId w:val="3"/>
        </w:numPr>
        <w:jc w:val="both"/>
        <w:rPr>
          <w:rFonts w:ascii="Candara" w:hAnsi="Candara"/>
          <w:noProof/>
          <w:sz w:val="36"/>
          <w:szCs w:val="36"/>
        </w:rPr>
      </w:pPr>
      <w:r w:rsidRPr="00B52AB4">
        <w:rPr>
          <w:rFonts w:ascii="Candara" w:hAnsi="Candara"/>
          <w:noProof/>
          <w:sz w:val="36"/>
          <w:szCs w:val="36"/>
        </w:rPr>
        <w:t>Πώς λοιπόν θα σταματήσουν αυτά; Όταν εσείς, άντρες Αθηναίοι, καταστήσετε τους ίδιους ανθρώπους στρατιώτες και μάρτυρες των πράξεων των στρατηγών και, αφού επιστρέψουν στην πατρίδα, κριτές κατά τη λογοδοσία τους (ή στην απόδοση των ευθυνών τους), ώστε εσείς να μην πληροφορείστε μόνο εξ ακοής τις υποθέσεις σας (αυτά που σας αφορούν), αλλά και να τις παρακολουθείτε αυτοπροσώπως (παρόντες). Τώρα όμως σε τέτοιο σημείο αναξιοπρέπειας έχει φτάσει η κατάσταση, ώστε καθένας από τους στρατηγούς δύ</w:t>
      </w:r>
      <w:r w:rsidR="00FE3D11" w:rsidRPr="00B52AB4">
        <w:rPr>
          <w:rFonts w:ascii="Candara" w:hAnsi="Candara"/>
          <w:noProof/>
          <w:sz w:val="36"/>
          <w:szCs w:val="36"/>
        </w:rPr>
        <w:t>ο και τρεις φορέςδικάζεται ενώπιό</w:t>
      </w:r>
      <w:r w:rsidRPr="00B52AB4">
        <w:rPr>
          <w:rFonts w:ascii="Candara" w:hAnsi="Candara"/>
          <w:noProof/>
          <w:sz w:val="36"/>
          <w:szCs w:val="36"/>
        </w:rPr>
        <w:t>ν σας αντιμετωπίζοντας τη θανατική ποινή, εναντίον όμως των εχθρών κανένας απ’ αυτούς ούτε για μια φορά δεν τολμά να αντιμετωπίσει το θάνατο, αλλά περισσότερο προτιμούν το θάνατο των δουλεμπόρων και των λωποδυτών παρά εκείνον που τους αρμόζει·</w:t>
      </w:r>
      <w:r w:rsidR="004F13B6" w:rsidRPr="00B52AB4">
        <w:rPr>
          <w:rFonts w:ascii="Candara" w:hAnsi="Candara"/>
          <w:noProof/>
          <w:sz w:val="36"/>
          <w:szCs w:val="36"/>
        </w:rPr>
        <w:t xml:space="preserve"> γιατί είναι, βέβαια, χαρακτηριστικό γνώρισμα του κακούργου να θανατωθεί, αφού καταδικαστεί, ενώ του στρατηγού καθώς πολεμά τους εχθρούς. Μερικοί από μας εξάλλου, ενώ περιφέρονται, διαδίδουν ότι ο Φίλιππος μαζί με τους Λακεδαιμονίους διαπραγματεύεται την καταστροφή των Θηβαίων και διασπά τις πόλεις, και άλλοι ότι τάχα έχει στείλει πρέσβεις στο βασιλιά (των Περσών).</w:t>
      </w:r>
    </w:p>
    <w:p w:rsidR="009F61A5" w:rsidRPr="00B52AB4" w:rsidRDefault="009F61A5" w:rsidP="009F61A5">
      <w:pPr>
        <w:pStyle w:val="a6"/>
        <w:jc w:val="both"/>
        <w:rPr>
          <w:rFonts w:ascii="Candara" w:hAnsi="Candara"/>
          <w:noProof/>
          <w:sz w:val="36"/>
          <w:szCs w:val="36"/>
        </w:rPr>
      </w:pPr>
    </w:p>
    <w:p w:rsidR="007E2D5F" w:rsidRPr="00283B62" w:rsidRDefault="007E2D5F" w:rsidP="009F61A5">
      <w:pPr>
        <w:pStyle w:val="a6"/>
        <w:jc w:val="both"/>
        <w:rPr>
          <w:rFonts w:ascii="Palatino Linotype" w:hAnsi="Palatino Linotype"/>
          <w:noProof/>
          <w:sz w:val="36"/>
          <w:szCs w:val="36"/>
        </w:rPr>
      </w:pPr>
    </w:p>
    <w:p w:rsidR="009F61A5" w:rsidRPr="00283B62" w:rsidRDefault="00287926" w:rsidP="009F61A5">
      <w:pPr>
        <w:pStyle w:val="a6"/>
        <w:numPr>
          <w:ilvl w:val="0"/>
          <w:numId w:val="3"/>
        </w:numPr>
        <w:jc w:val="both"/>
        <w:rPr>
          <w:rFonts w:ascii="Palatino Linotype" w:hAnsi="Palatino Linotype"/>
          <w:noProof/>
          <w:sz w:val="36"/>
          <w:szCs w:val="36"/>
        </w:rPr>
      </w:pPr>
      <w:r w:rsidRPr="00283B62">
        <w:rPr>
          <w:rFonts w:ascii="Palatino Linotype" w:hAnsi="Palatino Linotype"/>
          <w:noProof/>
          <w:sz w:val="36"/>
          <w:szCs w:val="36"/>
        </w:rPr>
        <w:lastRenderedPageBreak/>
        <w:t>ἀ</w:t>
      </w:r>
      <w:r w:rsidR="00C46D78" w:rsidRPr="00283B62">
        <w:rPr>
          <w:rFonts w:ascii="Palatino Linotype" w:hAnsi="Palatino Linotype"/>
          <w:noProof/>
          <w:sz w:val="36"/>
          <w:szCs w:val="36"/>
        </w:rPr>
        <w:t>ποδεικνύητε, μάρτυς, δικαστοῦ</w:t>
      </w:r>
      <w:r w:rsidRPr="00283B62">
        <w:rPr>
          <w:rFonts w:ascii="Palatino Linotype" w:hAnsi="Palatino Linotype"/>
          <w:noProof/>
          <w:sz w:val="36"/>
          <w:szCs w:val="36"/>
        </w:rPr>
        <w:t>, ἐλθοῦ</w:t>
      </w:r>
      <w:r w:rsidR="003849D9">
        <w:rPr>
          <w:rFonts w:ascii="Palatino Linotype" w:hAnsi="Palatino Linotype"/>
          <w:noProof/>
          <w:sz w:val="36"/>
          <w:szCs w:val="36"/>
        </w:rPr>
        <w:t>σι, ἰ</w:t>
      </w:r>
      <w:r w:rsidR="00C46D78" w:rsidRPr="00283B62">
        <w:rPr>
          <w:rFonts w:ascii="Palatino Linotype" w:hAnsi="Palatino Linotype"/>
          <w:noProof/>
          <w:sz w:val="36"/>
          <w:szCs w:val="36"/>
        </w:rPr>
        <w:t>δέ, κρίνοιτο, οὐ</w:t>
      </w:r>
      <w:r w:rsidR="003849D9">
        <w:rPr>
          <w:rFonts w:ascii="Palatino Linotype" w:hAnsi="Palatino Linotype"/>
          <w:noProof/>
          <w:sz w:val="36"/>
          <w:szCs w:val="36"/>
        </w:rPr>
        <w:t>δένας, ᾑροῦ</w:t>
      </w:r>
      <w:r w:rsidR="009F61A5" w:rsidRPr="00283B62">
        <w:rPr>
          <w:rFonts w:ascii="Palatino Linotype" w:hAnsi="Palatino Linotype"/>
          <w:noProof/>
          <w:sz w:val="36"/>
          <w:szCs w:val="36"/>
        </w:rPr>
        <w:t>ντο, τεθνηκέναι, καταλύσει.</w:t>
      </w:r>
    </w:p>
    <w:p w:rsidR="009F61A5" w:rsidRPr="00283B62" w:rsidRDefault="009F61A5" w:rsidP="009F61A5">
      <w:pPr>
        <w:pStyle w:val="a6"/>
        <w:jc w:val="both"/>
        <w:rPr>
          <w:rFonts w:ascii="Palatino Linotype" w:hAnsi="Palatino Linotype"/>
          <w:noProof/>
          <w:sz w:val="36"/>
          <w:szCs w:val="36"/>
        </w:rPr>
      </w:pPr>
    </w:p>
    <w:p w:rsidR="007E2D5F" w:rsidRPr="00283B62" w:rsidRDefault="0059107D" w:rsidP="009F61A5">
      <w:pPr>
        <w:pStyle w:val="a6"/>
        <w:jc w:val="both"/>
        <w:rPr>
          <w:rFonts w:ascii="Palatino Linotype" w:hAnsi="Palatino Linotype"/>
          <w:noProof/>
          <w:sz w:val="36"/>
          <w:szCs w:val="36"/>
        </w:rPr>
      </w:pPr>
      <w:r>
        <w:rPr>
          <w:rFonts w:ascii="Palatino Linotype" w:hAnsi="Palatino Linotype"/>
          <w:noProof/>
          <w:sz w:val="36"/>
          <w:szCs w:val="36"/>
        </w:rPr>
        <w:t xml:space="preserve">   </w:t>
      </w:r>
    </w:p>
    <w:p w:rsidR="007E2D5F" w:rsidRPr="00283B62" w:rsidRDefault="007E2D5F" w:rsidP="009F61A5">
      <w:pPr>
        <w:pStyle w:val="a6"/>
        <w:jc w:val="both"/>
        <w:rPr>
          <w:rFonts w:ascii="Palatino Linotype" w:hAnsi="Palatino Linotype"/>
          <w:noProof/>
          <w:sz w:val="36"/>
          <w:szCs w:val="36"/>
        </w:rPr>
      </w:pPr>
    </w:p>
    <w:p w:rsidR="009F61A5" w:rsidRPr="00283B62" w:rsidRDefault="009F61A5" w:rsidP="009F61A5">
      <w:pPr>
        <w:pStyle w:val="a6"/>
        <w:jc w:val="both"/>
        <w:rPr>
          <w:rFonts w:ascii="Palatino Linotype" w:hAnsi="Palatino Linotype"/>
          <w:noProof/>
          <w:sz w:val="36"/>
          <w:szCs w:val="36"/>
        </w:rPr>
      </w:pPr>
      <w:r w:rsidRPr="00B52AB4">
        <w:rPr>
          <w:rFonts w:ascii="Palatino Linotype" w:hAnsi="Palatino Linotype"/>
          <w:b/>
          <w:noProof/>
          <w:sz w:val="36"/>
          <w:szCs w:val="36"/>
        </w:rPr>
        <w:t>3</w:t>
      </w:r>
      <w:r w:rsidR="00C46D78" w:rsidRPr="00B52AB4">
        <w:rPr>
          <w:rFonts w:ascii="Palatino Linotype" w:hAnsi="Palatino Linotype"/>
          <w:b/>
          <w:noProof/>
          <w:sz w:val="36"/>
          <w:szCs w:val="36"/>
        </w:rPr>
        <w:t>α</w:t>
      </w:r>
      <w:r w:rsidRPr="00B52AB4">
        <w:rPr>
          <w:rFonts w:ascii="Palatino Linotype" w:hAnsi="Palatino Linotype"/>
          <w:b/>
          <w:noProof/>
          <w:sz w:val="36"/>
          <w:szCs w:val="36"/>
        </w:rPr>
        <w:t>.</w:t>
      </w:r>
      <w:r w:rsidR="0035398A">
        <w:rPr>
          <w:rFonts w:ascii="Palatino Linotype" w:hAnsi="Palatino Linotype"/>
          <w:noProof/>
          <w:sz w:val="36"/>
          <w:szCs w:val="36"/>
        </w:rPr>
        <w:t xml:space="preserve"> </w:t>
      </w:r>
      <w:r w:rsidR="00082293">
        <w:rPr>
          <w:rFonts w:ascii="Palatino Linotype" w:hAnsi="Palatino Linotype"/>
          <w:b/>
          <w:noProof/>
          <w:sz w:val="36"/>
          <w:szCs w:val="36"/>
        </w:rPr>
        <w:t>Ἀθηναῖ</w:t>
      </w:r>
      <w:r w:rsidRPr="00283B62">
        <w:rPr>
          <w:rFonts w:ascii="Palatino Linotype" w:hAnsi="Palatino Linotype"/>
          <w:b/>
          <w:noProof/>
          <w:sz w:val="36"/>
          <w:szCs w:val="36"/>
        </w:rPr>
        <w:t>οι:</w:t>
      </w:r>
      <w:r w:rsidRPr="00283B62">
        <w:rPr>
          <w:rFonts w:ascii="Palatino Linotype" w:hAnsi="Palatino Linotype"/>
          <w:noProof/>
          <w:sz w:val="36"/>
          <w:szCs w:val="36"/>
        </w:rPr>
        <w:t xml:space="preserve"> επιθετικός ομοιόπτ</w:t>
      </w:r>
      <w:r w:rsidR="0035398A">
        <w:rPr>
          <w:rFonts w:ascii="Palatino Linotype" w:hAnsi="Palatino Linotype"/>
          <w:noProof/>
          <w:sz w:val="36"/>
          <w:szCs w:val="36"/>
        </w:rPr>
        <w:t>ωτος ονοματικός προσδιορισμός στο  «ἄ</w:t>
      </w:r>
      <w:r w:rsidRPr="00283B62">
        <w:rPr>
          <w:rFonts w:ascii="Palatino Linotype" w:hAnsi="Palatino Linotype"/>
          <w:noProof/>
          <w:sz w:val="36"/>
          <w:szCs w:val="36"/>
        </w:rPr>
        <w:t>νδρες».</w:t>
      </w:r>
    </w:p>
    <w:p w:rsidR="007E2D5F" w:rsidRPr="00283B62" w:rsidRDefault="009F61A5" w:rsidP="009F61A5">
      <w:pPr>
        <w:pStyle w:val="a6"/>
        <w:jc w:val="both"/>
        <w:rPr>
          <w:rFonts w:ascii="Palatino Linotype" w:hAnsi="Palatino Linotype"/>
          <w:noProof/>
          <w:sz w:val="36"/>
          <w:szCs w:val="36"/>
        </w:rPr>
      </w:pPr>
      <w:r w:rsidRPr="00283B62">
        <w:rPr>
          <w:rFonts w:ascii="Palatino Linotype" w:hAnsi="Palatino Linotype"/>
          <w:noProof/>
          <w:sz w:val="36"/>
          <w:szCs w:val="36"/>
        </w:rPr>
        <w:t xml:space="preserve">         </w:t>
      </w:r>
      <w:r w:rsidR="00D47815">
        <w:rPr>
          <w:rFonts w:ascii="Palatino Linotype" w:hAnsi="Palatino Linotype"/>
          <w:b/>
          <w:noProof/>
          <w:sz w:val="36"/>
          <w:szCs w:val="36"/>
        </w:rPr>
        <w:t>αἰ</w:t>
      </w:r>
      <w:r w:rsidRPr="00283B62">
        <w:rPr>
          <w:rFonts w:ascii="Palatino Linotype" w:hAnsi="Palatino Linotype"/>
          <w:b/>
          <w:noProof/>
          <w:sz w:val="36"/>
          <w:szCs w:val="36"/>
        </w:rPr>
        <w:t>σχύνης:</w:t>
      </w:r>
      <w:r w:rsidR="00C93654">
        <w:rPr>
          <w:rFonts w:ascii="Palatino Linotype" w:hAnsi="Palatino Linotype"/>
          <w:b/>
          <w:noProof/>
          <w:sz w:val="36"/>
          <w:szCs w:val="36"/>
        </w:rPr>
        <w:t xml:space="preserve"> </w:t>
      </w:r>
      <w:r w:rsidR="007E2D5F" w:rsidRPr="00283B62">
        <w:rPr>
          <w:rFonts w:ascii="Palatino Linotype" w:hAnsi="Palatino Linotype"/>
          <w:noProof/>
          <w:sz w:val="36"/>
          <w:szCs w:val="36"/>
        </w:rPr>
        <w:t>ετερόπτωτος ονοματικός προσδιορι</w:t>
      </w:r>
      <w:r w:rsidR="00245759">
        <w:rPr>
          <w:rFonts w:ascii="Palatino Linotype" w:hAnsi="Palatino Linotype"/>
          <w:noProof/>
          <w:sz w:val="36"/>
          <w:szCs w:val="36"/>
        </w:rPr>
        <w:t>σμός, γενική διαιρετική στο «τοῦ</w:t>
      </w:r>
      <w:r w:rsidR="007E2D5F" w:rsidRPr="00283B62">
        <w:rPr>
          <w:rFonts w:ascii="Palatino Linotype" w:hAnsi="Palatino Linotype"/>
          <w:noProof/>
          <w:sz w:val="36"/>
          <w:szCs w:val="36"/>
        </w:rPr>
        <w:t>θ</w:t>
      </w:r>
      <w:r w:rsidR="00245759">
        <w:rPr>
          <w:rFonts w:ascii="Palatino Linotype" w:hAnsi="Palatino Linotype"/>
          <w:noProof/>
          <w:sz w:val="36"/>
          <w:szCs w:val="36"/>
        </w:rPr>
        <w:t>’</w:t>
      </w:r>
      <w:r w:rsidR="007E2D5F" w:rsidRPr="00283B62">
        <w:rPr>
          <w:rFonts w:ascii="Palatino Linotype" w:hAnsi="Palatino Linotype"/>
          <w:noProof/>
          <w:sz w:val="36"/>
          <w:szCs w:val="36"/>
        </w:rPr>
        <w:t>».</w:t>
      </w:r>
    </w:p>
    <w:p w:rsidR="007E2D5F" w:rsidRPr="00283B62" w:rsidRDefault="007E2D5F" w:rsidP="009F61A5">
      <w:pPr>
        <w:pStyle w:val="a6"/>
        <w:jc w:val="both"/>
        <w:rPr>
          <w:rFonts w:ascii="Palatino Linotype" w:hAnsi="Palatino Linotype"/>
          <w:noProof/>
          <w:sz w:val="36"/>
          <w:szCs w:val="36"/>
        </w:rPr>
      </w:pPr>
      <w:r w:rsidRPr="00283B62">
        <w:rPr>
          <w:rFonts w:ascii="Palatino Linotype" w:hAnsi="Palatino Linotype"/>
          <w:noProof/>
          <w:sz w:val="36"/>
          <w:szCs w:val="36"/>
        </w:rPr>
        <w:t xml:space="preserve">         </w:t>
      </w:r>
      <w:r w:rsidR="00D47815">
        <w:rPr>
          <w:rFonts w:ascii="Palatino Linotype" w:hAnsi="Palatino Linotype"/>
          <w:b/>
          <w:noProof/>
          <w:sz w:val="36"/>
          <w:szCs w:val="36"/>
        </w:rPr>
        <w:t>ἀ</w:t>
      </w:r>
      <w:r w:rsidRPr="00283B62">
        <w:rPr>
          <w:rFonts w:ascii="Palatino Linotype" w:hAnsi="Palatino Linotype"/>
          <w:b/>
          <w:noProof/>
          <w:sz w:val="36"/>
          <w:szCs w:val="36"/>
        </w:rPr>
        <w:t>γωνίσασθαι:</w:t>
      </w:r>
      <w:r w:rsidR="00E63233">
        <w:rPr>
          <w:rFonts w:ascii="Palatino Linotype" w:hAnsi="Palatino Linotype"/>
          <w:noProof/>
          <w:sz w:val="36"/>
          <w:szCs w:val="36"/>
        </w:rPr>
        <w:t xml:space="preserve"> αντικείμενο του ρήματος «τολμᾷ</w:t>
      </w:r>
      <w:r w:rsidRPr="00283B62">
        <w:rPr>
          <w:rFonts w:ascii="Palatino Linotype" w:hAnsi="Palatino Linotype"/>
          <w:noProof/>
          <w:sz w:val="36"/>
          <w:szCs w:val="36"/>
        </w:rPr>
        <w:t>», τελικό απαρέμφατο.</w:t>
      </w:r>
    </w:p>
    <w:p w:rsidR="007E2D5F" w:rsidRPr="00283B62" w:rsidRDefault="007E2D5F" w:rsidP="007E2D5F">
      <w:pPr>
        <w:pStyle w:val="a6"/>
        <w:jc w:val="both"/>
        <w:rPr>
          <w:rFonts w:ascii="Palatino Linotype" w:hAnsi="Palatino Linotype"/>
          <w:noProof/>
          <w:sz w:val="36"/>
          <w:szCs w:val="36"/>
        </w:rPr>
      </w:pPr>
      <w:r w:rsidRPr="00283B62">
        <w:rPr>
          <w:rFonts w:ascii="Palatino Linotype" w:hAnsi="Palatino Linotype"/>
          <w:noProof/>
          <w:sz w:val="36"/>
          <w:szCs w:val="36"/>
        </w:rPr>
        <w:t xml:space="preserve">         </w:t>
      </w:r>
      <w:r w:rsidRPr="00283B62">
        <w:rPr>
          <w:rFonts w:ascii="Palatino Linotype" w:hAnsi="Palatino Linotype"/>
          <w:b/>
          <w:noProof/>
          <w:sz w:val="36"/>
          <w:szCs w:val="36"/>
        </w:rPr>
        <w:t xml:space="preserve">κακούργου: </w:t>
      </w:r>
      <w:r w:rsidRPr="00283B62">
        <w:rPr>
          <w:rFonts w:ascii="Palatino Linotype" w:hAnsi="Palatino Linotype"/>
          <w:noProof/>
          <w:sz w:val="36"/>
          <w:szCs w:val="36"/>
        </w:rPr>
        <w:t>γενική κατηγορηματική κτητική στο</w:t>
      </w:r>
      <w:r w:rsidR="00C93654">
        <w:rPr>
          <w:rFonts w:ascii="Palatino Linotype" w:hAnsi="Palatino Linotype"/>
          <w:noProof/>
          <w:sz w:val="36"/>
          <w:szCs w:val="36"/>
        </w:rPr>
        <w:t xml:space="preserve"> «</w:t>
      </w:r>
      <w:r w:rsidR="00A14C25">
        <w:rPr>
          <w:rFonts w:ascii="Palatino Linotype" w:hAnsi="Palatino Linotype"/>
          <w:noProof/>
          <w:sz w:val="36"/>
          <w:szCs w:val="36"/>
        </w:rPr>
        <w:t>ἀποθανεῖ</w:t>
      </w:r>
      <w:r w:rsidRPr="00283B62">
        <w:rPr>
          <w:rFonts w:ascii="Palatino Linotype" w:hAnsi="Palatino Linotype"/>
          <w:noProof/>
          <w:sz w:val="36"/>
          <w:szCs w:val="36"/>
        </w:rPr>
        <w:t>ν»,</w:t>
      </w:r>
      <w:r w:rsidR="00A14C25">
        <w:rPr>
          <w:rFonts w:ascii="Palatino Linotype" w:hAnsi="Palatino Linotype"/>
          <w:noProof/>
          <w:sz w:val="36"/>
          <w:szCs w:val="36"/>
        </w:rPr>
        <w:t xml:space="preserve"> μέσω του συνδετικού ρήματος  «ἐστί</w:t>
      </w:r>
      <w:r w:rsidRPr="00283B62">
        <w:rPr>
          <w:rFonts w:ascii="Palatino Linotype" w:hAnsi="Palatino Linotype"/>
          <w:noProof/>
          <w:sz w:val="36"/>
          <w:szCs w:val="36"/>
        </w:rPr>
        <w:t>».</w:t>
      </w:r>
    </w:p>
    <w:p w:rsidR="007E2D5F" w:rsidRDefault="007E2D5F" w:rsidP="007E2D5F">
      <w:pPr>
        <w:pStyle w:val="a6"/>
        <w:jc w:val="both"/>
        <w:rPr>
          <w:rFonts w:ascii="Palatino Linotype" w:hAnsi="Palatino Linotype"/>
          <w:noProof/>
          <w:sz w:val="36"/>
          <w:szCs w:val="36"/>
        </w:rPr>
      </w:pPr>
      <w:r w:rsidRPr="00283B62">
        <w:rPr>
          <w:rFonts w:ascii="Palatino Linotype" w:hAnsi="Palatino Linotype"/>
          <w:noProof/>
          <w:sz w:val="36"/>
          <w:szCs w:val="36"/>
        </w:rPr>
        <w:t xml:space="preserve">         </w:t>
      </w:r>
      <w:r w:rsidR="00F55147">
        <w:rPr>
          <w:rFonts w:ascii="Palatino Linotype" w:hAnsi="Palatino Linotype"/>
          <w:b/>
          <w:noProof/>
          <w:sz w:val="36"/>
          <w:szCs w:val="36"/>
        </w:rPr>
        <w:t>Ὡ</w:t>
      </w:r>
      <w:r w:rsidR="003849D9">
        <w:rPr>
          <w:rFonts w:ascii="Palatino Linotype" w:hAnsi="Palatino Linotype"/>
          <w:b/>
          <w:noProof/>
          <w:sz w:val="36"/>
          <w:szCs w:val="36"/>
        </w:rPr>
        <w:t xml:space="preserve">ς </w:t>
      </w:r>
      <w:r w:rsidRPr="00283B62">
        <w:rPr>
          <w:rFonts w:ascii="Palatino Linotype" w:hAnsi="Palatino Linotype"/>
          <w:b/>
          <w:noProof/>
          <w:sz w:val="36"/>
          <w:szCs w:val="36"/>
        </w:rPr>
        <w:t>βασιλέα:</w:t>
      </w:r>
      <w:r w:rsidRPr="00283B62">
        <w:rPr>
          <w:rFonts w:ascii="Palatino Linotype" w:hAnsi="Palatino Linotype"/>
          <w:noProof/>
          <w:sz w:val="36"/>
          <w:szCs w:val="36"/>
        </w:rPr>
        <w:t xml:space="preserve"> εμπρόσθετος</w:t>
      </w:r>
      <w:r w:rsidR="00C93654">
        <w:rPr>
          <w:rFonts w:ascii="Palatino Linotype" w:hAnsi="Palatino Linotype"/>
          <w:noProof/>
          <w:sz w:val="36"/>
          <w:szCs w:val="36"/>
        </w:rPr>
        <w:t xml:space="preserve"> επιρρηματικός προσδιορισμός που </w:t>
      </w:r>
      <w:r w:rsidRPr="00283B62">
        <w:rPr>
          <w:rFonts w:ascii="Palatino Linotype" w:hAnsi="Palatino Linotype"/>
          <w:noProof/>
          <w:sz w:val="36"/>
          <w:szCs w:val="36"/>
        </w:rPr>
        <w:t>δηλώνει κατεύθυνση σε πρόσωπο από το ρήμα «πέπομφεν».</w:t>
      </w:r>
    </w:p>
    <w:p w:rsidR="0059107D" w:rsidRPr="00283B62" w:rsidRDefault="0059107D" w:rsidP="007E2D5F">
      <w:pPr>
        <w:pStyle w:val="a6"/>
        <w:jc w:val="both"/>
        <w:rPr>
          <w:rFonts w:ascii="Palatino Linotype" w:hAnsi="Palatino Linotype"/>
          <w:noProof/>
          <w:sz w:val="36"/>
          <w:szCs w:val="36"/>
        </w:rPr>
      </w:pPr>
    </w:p>
    <w:p w:rsidR="00FE4FAA" w:rsidRPr="00283B62" w:rsidRDefault="00FE4FAA" w:rsidP="007E2D5F">
      <w:pPr>
        <w:pStyle w:val="a6"/>
        <w:jc w:val="both"/>
        <w:rPr>
          <w:rFonts w:ascii="Palatino Linotype" w:hAnsi="Palatino Linotype"/>
          <w:noProof/>
          <w:sz w:val="36"/>
          <w:szCs w:val="36"/>
        </w:rPr>
      </w:pPr>
    </w:p>
    <w:p w:rsidR="00FE4FAA" w:rsidRPr="00283B62" w:rsidRDefault="00FE4FAA" w:rsidP="00287EF3">
      <w:pPr>
        <w:pStyle w:val="a6"/>
        <w:jc w:val="both"/>
        <w:rPr>
          <w:rFonts w:ascii="Palatino Linotype" w:hAnsi="Palatino Linotype"/>
          <w:noProof/>
          <w:sz w:val="36"/>
          <w:szCs w:val="36"/>
        </w:rPr>
      </w:pPr>
      <w:r w:rsidRPr="00B52AB4">
        <w:rPr>
          <w:rFonts w:ascii="Palatino Linotype" w:hAnsi="Palatino Linotype"/>
          <w:b/>
          <w:noProof/>
          <w:sz w:val="36"/>
          <w:szCs w:val="36"/>
        </w:rPr>
        <w:t>3</w:t>
      </w:r>
      <w:r w:rsidR="00C46D78" w:rsidRPr="00B52AB4">
        <w:rPr>
          <w:rFonts w:ascii="Palatino Linotype" w:hAnsi="Palatino Linotype"/>
          <w:b/>
          <w:noProof/>
          <w:sz w:val="36"/>
          <w:szCs w:val="36"/>
        </w:rPr>
        <w:t>β</w:t>
      </w:r>
      <w:r w:rsidRPr="00B52AB4">
        <w:rPr>
          <w:rFonts w:ascii="Palatino Linotype" w:hAnsi="Palatino Linotype"/>
          <w:b/>
          <w:noProof/>
          <w:sz w:val="36"/>
          <w:szCs w:val="36"/>
        </w:rPr>
        <w:t>.</w:t>
      </w:r>
      <w:r w:rsidRPr="00283B62">
        <w:rPr>
          <w:rFonts w:ascii="Palatino Linotype" w:hAnsi="Palatino Linotype"/>
          <w:noProof/>
          <w:sz w:val="36"/>
          <w:szCs w:val="36"/>
        </w:rPr>
        <w:t xml:space="preserve">   </w:t>
      </w:r>
      <w:r w:rsidR="00D47815">
        <w:rPr>
          <w:rFonts w:ascii="Palatino Linotype" w:hAnsi="Palatino Linotype"/>
          <w:noProof/>
          <w:sz w:val="36"/>
          <w:szCs w:val="36"/>
        </w:rPr>
        <w:t>Ὁ ῥήτωρ ἠ</w:t>
      </w:r>
      <w:r w:rsidR="00FF252D">
        <w:rPr>
          <w:rFonts w:ascii="Palatino Linotype" w:hAnsi="Palatino Linotype"/>
          <w:noProof/>
          <w:sz w:val="36"/>
          <w:szCs w:val="36"/>
        </w:rPr>
        <w:t>ρώτα ὅπως (πως) οὖ</w:t>
      </w:r>
      <w:r w:rsidR="00D47815">
        <w:rPr>
          <w:rFonts w:ascii="Palatino Linotype" w:hAnsi="Palatino Linotype"/>
          <w:noProof/>
          <w:sz w:val="36"/>
          <w:szCs w:val="36"/>
        </w:rPr>
        <w:t>ν ταῦ</w:t>
      </w:r>
      <w:r w:rsidRPr="00283B62">
        <w:rPr>
          <w:rFonts w:ascii="Palatino Linotype" w:hAnsi="Palatino Linotype"/>
          <w:noProof/>
          <w:sz w:val="36"/>
          <w:szCs w:val="36"/>
        </w:rPr>
        <w:t>τα π</w:t>
      </w:r>
      <w:r w:rsidR="00FE3D11" w:rsidRPr="00283B62">
        <w:rPr>
          <w:rFonts w:ascii="Palatino Linotype" w:hAnsi="Palatino Linotype"/>
          <w:noProof/>
          <w:sz w:val="36"/>
          <w:szCs w:val="36"/>
        </w:rPr>
        <w:t>αύ</w:t>
      </w:r>
      <w:r w:rsidRPr="00283B62">
        <w:rPr>
          <w:rFonts w:ascii="Palatino Linotype" w:hAnsi="Palatino Linotype"/>
          <w:noProof/>
          <w:sz w:val="36"/>
          <w:szCs w:val="36"/>
        </w:rPr>
        <w:t>σοιτο,</w:t>
      </w:r>
    </w:p>
    <w:p w:rsidR="00FE4FAA" w:rsidRPr="00283B62" w:rsidRDefault="00D47815" w:rsidP="00287EF3">
      <w:pPr>
        <w:pStyle w:val="a6"/>
        <w:jc w:val="both"/>
        <w:rPr>
          <w:rFonts w:ascii="Palatino Linotype" w:hAnsi="Palatino Linotype"/>
          <w:noProof/>
          <w:sz w:val="36"/>
          <w:szCs w:val="36"/>
        </w:rPr>
      </w:pPr>
      <w:r>
        <w:rPr>
          <w:rFonts w:ascii="Palatino Linotype" w:hAnsi="Palatino Linotype"/>
          <w:noProof/>
          <w:sz w:val="36"/>
          <w:szCs w:val="36"/>
        </w:rPr>
        <w:t xml:space="preserve">       Φίλιππος πράττει τήν Θηβαίων κατάλυσιν καί</w:t>
      </w:r>
      <w:r w:rsidR="00FE4FAA" w:rsidRPr="00283B62">
        <w:rPr>
          <w:rFonts w:ascii="Palatino Linotype" w:hAnsi="Palatino Linotype"/>
          <w:noProof/>
          <w:sz w:val="36"/>
          <w:szCs w:val="36"/>
        </w:rPr>
        <w:t xml:space="preserve"> τάς πολιτείας</w:t>
      </w:r>
      <w:r w:rsidR="00A74842">
        <w:rPr>
          <w:rFonts w:ascii="Palatino Linotype" w:hAnsi="Palatino Linotype"/>
          <w:noProof/>
          <w:sz w:val="36"/>
          <w:szCs w:val="36"/>
        </w:rPr>
        <w:t xml:space="preserve"> </w:t>
      </w:r>
      <w:r>
        <w:rPr>
          <w:rFonts w:ascii="Palatino Linotype" w:hAnsi="Palatino Linotype"/>
          <w:noProof/>
          <w:sz w:val="36"/>
          <w:szCs w:val="36"/>
        </w:rPr>
        <w:t>διασπᾷ</w:t>
      </w:r>
      <w:r w:rsidR="00FE4FAA" w:rsidRPr="00283B62">
        <w:rPr>
          <w:rFonts w:ascii="Palatino Linotype" w:hAnsi="Palatino Linotype"/>
          <w:noProof/>
          <w:sz w:val="36"/>
          <w:szCs w:val="36"/>
        </w:rPr>
        <w:t>.</w:t>
      </w:r>
    </w:p>
    <w:p w:rsidR="00FE4FAA" w:rsidRDefault="00FE4FAA" w:rsidP="007E2D5F">
      <w:pPr>
        <w:pStyle w:val="a6"/>
        <w:jc w:val="both"/>
        <w:rPr>
          <w:rFonts w:ascii="Palatino Linotype" w:hAnsi="Palatino Linotype"/>
          <w:noProof/>
          <w:sz w:val="36"/>
          <w:szCs w:val="36"/>
        </w:rPr>
      </w:pPr>
    </w:p>
    <w:p w:rsidR="0059107D" w:rsidRPr="00283B62" w:rsidRDefault="0059107D" w:rsidP="007E2D5F">
      <w:pPr>
        <w:pStyle w:val="a6"/>
        <w:jc w:val="both"/>
        <w:rPr>
          <w:rFonts w:ascii="Palatino Linotype" w:hAnsi="Palatino Linotype"/>
          <w:noProof/>
          <w:sz w:val="36"/>
          <w:szCs w:val="36"/>
        </w:rPr>
      </w:pPr>
    </w:p>
    <w:p w:rsidR="00FE4FAA" w:rsidRPr="00283B62" w:rsidRDefault="00FE4FAA" w:rsidP="007E2D5F">
      <w:pPr>
        <w:pStyle w:val="a6"/>
        <w:jc w:val="both"/>
        <w:rPr>
          <w:rFonts w:ascii="Palatino Linotype" w:hAnsi="Palatino Linotype"/>
          <w:noProof/>
          <w:sz w:val="36"/>
          <w:szCs w:val="36"/>
        </w:rPr>
      </w:pPr>
      <w:r w:rsidRPr="00B52AB4">
        <w:rPr>
          <w:rFonts w:ascii="Palatino Linotype" w:hAnsi="Palatino Linotype"/>
          <w:b/>
          <w:noProof/>
          <w:sz w:val="36"/>
          <w:szCs w:val="36"/>
        </w:rPr>
        <w:t>3</w:t>
      </w:r>
      <w:r w:rsidR="00C46D78" w:rsidRPr="00B52AB4">
        <w:rPr>
          <w:rFonts w:ascii="Palatino Linotype" w:hAnsi="Palatino Linotype"/>
          <w:b/>
          <w:noProof/>
          <w:sz w:val="36"/>
          <w:szCs w:val="36"/>
        </w:rPr>
        <w:t>γ.</w:t>
      </w:r>
      <w:r w:rsidR="00C46D78" w:rsidRPr="00283B62">
        <w:rPr>
          <w:rFonts w:ascii="Palatino Linotype" w:hAnsi="Palatino Linotype"/>
          <w:noProof/>
          <w:sz w:val="36"/>
          <w:szCs w:val="36"/>
        </w:rPr>
        <w:t xml:space="preserve">  </w:t>
      </w:r>
      <w:r w:rsidR="00C46D78" w:rsidRPr="00A74842">
        <w:rPr>
          <w:rFonts w:ascii="Palatino Linotype" w:hAnsi="Palatino Linotype"/>
          <w:b/>
          <w:noProof/>
          <w:sz w:val="36"/>
          <w:szCs w:val="36"/>
        </w:rPr>
        <w:t>τοῦ</w:t>
      </w:r>
      <w:r w:rsidR="00A74842" w:rsidRPr="00A74842">
        <w:rPr>
          <w:rFonts w:ascii="Palatino Linotype" w:hAnsi="Palatino Linotype"/>
          <w:b/>
          <w:noProof/>
          <w:sz w:val="36"/>
          <w:szCs w:val="36"/>
        </w:rPr>
        <w:t xml:space="preserve"> προσήκοντος</w:t>
      </w:r>
      <w:r w:rsidRPr="00A74842">
        <w:rPr>
          <w:rFonts w:ascii="Palatino Linotype" w:hAnsi="Palatino Linotype"/>
          <w:b/>
          <w:noProof/>
          <w:sz w:val="36"/>
          <w:szCs w:val="36"/>
        </w:rPr>
        <w:t>:</w:t>
      </w:r>
      <w:r w:rsidR="00C46D78" w:rsidRPr="00283B62">
        <w:rPr>
          <w:rFonts w:ascii="Palatino Linotype" w:hAnsi="Palatino Linotype"/>
          <w:noProof/>
          <w:sz w:val="36"/>
          <w:szCs w:val="36"/>
        </w:rPr>
        <w:t xml:space="preserve"> τούτου ὅς</w:t>
      </w:r>
      <w:r w:rsidRPr="00283B62">
        <w:rPr>
          <w:rFonts w:ascii="Palatino Linotype" w:hAnsi="Palatino Linotype"/>
          <w:noProof/>
          <w:sz w:val="36"/>
          <w:szCs w:val="36"/>
        </w:rPr>
        <w:t xml:space="preserve"> προσήκει.</w:t>
      </w:r>
    </w:p>
    <w:p w:rsidR="007E2D5F" w:rsidRPr="00283B62" w:rsidRDefault="007E2D5F" w:rsidP="009F61A5">
      <w:pPr>
        <w:pStyle w:val="a6"/>
        <w:jc w:val="both"/>
        <w:rPr>
          <w:rFonts w:ascii="Palatino Linotype" w:hAnsi="Palatino Linotype"/>
          <w:noProof/>
          <w:sz w:val="36"/>
          <w:szCs w:val="36"/>
        </w:rPr>
      </w:pPr>
    </w:p>
    <w:sectPr w:rsidR="007E2D5F" w:rsidRPr="00283B62" w:rsidSect="009F61A5">
      <w:headerReference w:type="even" r:id="rId8"/>
      <w:headerReference w:type="default" r:id="rId9"/>
      <w:footerReference w:type="even" r:id="rId10"/>
      <w:footerReference w:type="default" r:id="rId11"/>
      <w:headerReference w:type="first" r:id="rId12"/>
      <w:footerReference w:type="first" r:id="rId13"/>
      <w:pgSz w:w="11906" w:h="16838"/>
      <w:pgMar w:top="709" w:right="991"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14A" w:rsidRDefault="00D9414A" w:rsidP="00BF0769">
      <w:r>
        <w:separator/>
      </w:r>
    </w:p>
  </w:endnote>
  <w:endnote w:type="continuationSeparator" w:id="0">
    <w:p w:rsidR="00D9414A" w:rsidRDefault="00D9414A" w:rsidP="00BF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EC8" w:rsidRDefault="00040EC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EC8" w:rsidRDefault="00040EC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EC8" w:rsidRDefault="00040E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14A" w:rsidRDefault="00D9414A" w:rsidP="00BF0769">
      <w:r>
        <w:separator/>
      </w:r>
    </w:p>
  </w:footnote>
  <w:footnote w:type="continuationSeparator" w:id="0">
    <w:p w:rsidR="00D9414A" w:rsidRDefault="00D9414A" w:rsidP="00BF0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EC8" w:rsidRDefault="00D9414A">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35" o:spid="_x0000_s2051" type="#_x0000_t75" style="position:absolute;margin-left:0;margin-top:0;width:415.1pt;height:391.45pt;z-index:-251658752;mso-position-horizontal:center;mso-position-horizontal-relative:margin;mso-position-vertical:center;mso-position-vertical-relative:margin" o:allowincell="f">
          <v:imagedata r:id="rId1" o:title="neo logo MON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EC8" w:rsidRDefault="00D9414A">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36" o:spid="_x0000_s2052" type="#_x0000_t75" style="position:absolute;margin-left:0;margin-top:0;width:415.1pt;height:391.45pt;z-index:-251657728;mso-position-horizontal:center;mso-position-horizontal-relative:margin;mso-position-vertical:center;mso-position-vertical-relative:margin" o:allowincell="f">
          <v:imagedata r:id="rId1" o:title="neo logo MON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EC8" w:rsidRDefault="00D9414A">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34" o:spid="_x0000_s2050" type="#_x0000_t75" style="position:absolute;margin-left:0;margin-top:0;width:415.1pt;height:391.45pt;z-index:-251659776;mso-position-horizontal:center;mso-position-horizontal-relative:margin;mso-position-vertical:center;mso-position-vertical-relative:margin" o:allowincell="f">
          <v:imagedata r:id="rId1" o:title="neo logo MON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915FC"/>
    <w:multiLevelType w:val="hybridMultilevel"/>
    <w:tmpl w:val="583E9C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875590C"/>
    <w:multiLevelType w:val="hybridMultilevel"/>
    <w:tmpl w:val="2D44032C"/>
    <w:lvl w:ilvl="0" w:tplc="F83A760C">
      <w:start w:val="1"/>
      <w:numFmt w:val="decimal"/>
      <w:lvlText w:val="%1."/>
      <w:lvlJc w:val="left"/>
      <w:pPr>
        <w:ind w:left="786" w:hanging="360"/>
      </w:pPr>
      <w:rPr>
        <w:rFonts w:ascii="Palatino Linotype" w:hAnsi="Palatino Linotype"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0F47341"/>
    <w:multiLevelType w:val="hybridMultilevel"/>
    <w:tmpl w:val="4EEE5AEA"/>
    <w:lvl w:ilvl="0" w:tplc="3BE0610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EE"/>
    <w:rsid w:val="00035D72"/>
    <w:rsid w:val="00040EC8"/>
    <w:rsid w:val="00082293"/>
    <w:rsid w:val="000A58C4"/>
    <w:rsid w:val="000B373B"/>
    <w:rsid w:val="000C3824"/>
    <w:rsid w:val="00113454"/>
    <w:rsid w:val="00150B5A"/>
    <w:rsid w:val="001E141F"/>
    <w:rsid w:val="001E3E28"/>
    <w:rsid w:val="00245759"/>
    <w:rsid w:val="002734B3"/>
    <w:rsid w:val="00283B62"/>
    <w:rsid w:val="00287926"/>
    <w:rsid w:val="00287EF3"/>
    <w:rsid w:val="00295018"/>
    <w:rsid w:val="002A2714"/>
    <w:rsid w:val="002A540D"/>
    <w:rsid w:val="00321F95"/>
    <w:rsid w:val="003236BA"/>
    <w:rsid w:val="00347D85"/>
    <w:rsid w:val="0035398A"/>
    <w:rsid w:val="003561F6"/>
    <w:rsid w:val="003849D9"/>
    <w:rsid w:val="00391B67"/>
    <w:rsid w:val="003E47D9"/>
    <w:rsid w:val="00435194"/>
    <w:rsid w:val="00437F2E"/>
    <w:rsid w:val="00455438"/>
    <w:rsid w:val="00463CDB"/>
    <w:rsid w:val="0047726A"/>
    <w:rsid w:val="004C14A5"/>
    <w:rsid w:val="004F13B6"/>
    <w:rsid w:val="00527F2A"/>
    <w:rsid w:val="0059107D"/>
    <w:rsid w:val="005A1B27"/>
    <w:rsid w:val="005B2BAE"/>
    <w:rsid w:val="005B3770"/>
    <w:rsid w:val="005B5A7E"/>
    <w:rsid w:val="005D3E85"/>
    <w:rsid w:val="005E53EB"/>
    <w:rsid w:val="00626A57"/>
    <w:rsid w:val="00694A06"/>
    <w:rsid w:val="006A015D"/>
    <w:rsid w:val="006A527B"/>
    <w:rsid w:val="006B046C"/>
    <w:rsid w:val="00714804"/>
    <w:rsid w:val="00716681"/>
    <w:rsid w:val="007340EE"/>
    <w:rsid w:val="00744E3D"/>
    <w:rsid w:val="007536C9"/>
    <w:rsid w:val="00762741"/>
    <w:rsid w:val="007649B4"/>
    <w:rsid w:val="007B2FEE"/>
    <w:rsid w:val="007E2D5F"/>
    <w:rsid w:val="00841EFB"/>
    <w:rsid w:val="00885BBC"/>
    <w:rsid w:val="008A3207"/>
    <w:rsid w:val="008C0513"/>
    <w:rsid w:val="008D4314"/>
    <w:rsid w:val="008E5F91"/>
    <w:rsid w:val="009060EB"/>
    <w:rsid w:val="00910A11"/>
    <w:rsid w:val="00913D2B"/>
    <w:rsid w:val="009213EF"/>
    <w:rsid w:val="009829E2"/>
    <w:rsid w:val="009B2843"/>
    <w:rsid w:val="009E35EF"/>
    <w:rsid w:val="009F61A5"/>
    <w:rsid w:val="00A04095"/>
    <w:rsid w:val="00A04331"/>
    <w:rsid w:val="00A14C25"/>
    <w:rsid w:val="00A67E71"/>
    <w:rsid w:val="00A74842"/>
    <w:rsid w:val="00AB0906"/>
    <w:rsid w:val="00B52AB4"/>
    <w:rsid w:val="00B67147"/>
    <w:rsid w:val="00B7755E"/>
    <w:rsid w:val="00B86673"/>
    <w:rsid w:val="00BB533F"/>
    <w:rsid w:val="00BF0769"/>
    <w:rsid w:val="00C01A48"/>
    <w:rsid w:val="00C27CFB"/>
    <w:rsid w:val="00C46D78"/>
    <w:rsid w:val="00C93654"/>
    <w:rsid w:val="00CB46FC"/>
    <w:rsid w:val="00CC5B10"/>
    <w:rsid w:val="00CF51EA"/>
    <w:rsid w:val="00D1625E"/>
    <w:rsid w:val="00D36386"/>
    <w:rsid w:val="00D47815"/>
    <w:rsid w:val="00D50068"/>
    <w:rsid w:val="00D6569E"/>
    <w:rsid w:val="00D90E09"/>
    <w:rsid w:val="00D9414A"/>
    <w:rsid w:val="00E63233"/>
    <w:rsid w:val="00EA255A"/>
    <w:rsid w:val="00EA6411"/>
    <w:rsid w:val="00F45F72"/>
    <w:rsid w:val="00F55147"/>
    <w:rsid w:val="00FD450D"/>
    <w:rsid w:val="00FE0DE5"/>
    <w:rsid w:val="00FE3D11"/>
    <w:rsid w:val="00FE4FAA"/>
    <w:rsid w:val="00FE7FDD"/>
    <w:rsid w:val="00FF1FA6"/>
    <w:rsid w:val="00FF25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5CD416D2-A840-41BE-8304-D01ED233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FE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B2FEE"/>
    <w:rPr>
      <w:rFonts w:ascii="Tahoma" w:hAnsi="Tahoma" w:cs="Tahoma"/>
      <w:sz w:val="16"/>
      <w:szCs w:val="16"/>
    </w:rPr>
  </w:style>
  <w:style w:type="character" w:customStyle="1" w:styleId="Char">
    <w:name w:val="Κείμενο πλαισίου Char"/>
    <w:basedOn w:val="a0"/>
    <w:link w:val="a3"/>
    <w:uiPriority w:val="99"/>
    <w:semiHidden/>
    <w:rsid w:val="007B2FEE"/>
    <w:rPr>
      <w:rFonts w:ascii="Tahoma" w:eastAsia="Times New Roman" w:hAnsi="Tahoma" w:cs="Tahoma"/>
      <w:sz w:val="16"/>
      <w:szCs w:val="16"/>
      <w:lang w:eastAsia="el-GR"/>
    </w:rPr>
  </w:style>
  <w:style w:type="paragraph" w:styleId="a4">
    <w:name w:val="header"/>
    <w:basedOn w:val="a"/>
    <w:link w:val="Char0"/>
    <w:uiPriority w:val="99"/>
    <w:semiHidden/>
    <w:unhideWhenUsed/>
    <w:rsid w:val="00BF0769"/>
    <w:pPr>
      <w:tabs>
        <w:tab w:val="center" w:pos="4153"/>
        <w:tab w:val="right" w:pos="8306"/>
      </w:tabs>
    </w:pPr>
  </w:style>
  <w:style w:type="character" w:customStyle="1" w:styleId="Char0">
    <w:name w:val="Κεφαλίδα Char"/>
    <w:basedOn w:val="a0"/>
    <w:link w:val="a4"/>
    <w:uiPriority w:val="99"/>
    <w:semiHidden/>
    <w:rsid w:val="00BF0769"/>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BF0769"/>
    <w:pPr>
      <w:tabs>
        <w:tab w:val="center" w:pos="4153"/>
        <w:tab w:val="right" w:pos="8306"/>
      </w:tabs>
    </w:pPr>
  </w:style>
  <w:style w:type="character" w:customStyle="1" w:styleId="Char1">
    <w:name w:val="Υποσέλιδο Char"/>
    <w:basedOn w:val="a0"/>
    <w:link w:val="a5"/>
    <w:uiPriority w:val="99"/>
    <w:semiHidden/>
    <w:rsid w:val="00BF0769"/>
    <w:rPr>
      <w:rFonts w:ascii="Times New Roman" w:eastAsia="Times New Roman" w:hAnsi="Times New Roman" w:cs="Times New Roman"/>
      <w:sz w:val="24"/>
      <w:szCs w:val="24"/>
      <w:lang w:eastAsia="el-GR"/>
    </w:rPr>
  </w:style>
  <w:style w:type="paragraph" w:styleId="a6">
    <w:name w:val="No Spacing"/>
    <w:uiPriority w:val="1"/>
    <w:qFormat/>
    <w:rsid w:val="00321F95"/>
    <w:rPr>
      <w:rFonts w:ascii="Times New Roman" w:eastAsia="Times New Roman" w:hAnsi="Times New Roman"/>
      <w:sz w:val="24"/>
      <w:szCs w:val="24"/>
    </w:rPr>
  </w:style>
  <w:style w:type="paragraph" w:styleId="a7">
    <w:name w:val="List Paragraph"/>
    <w:basedOn w:val="a"/>
    <w:uiPriority w:val="34"/>
    <w:qFormat/>
    <w:rsid w:val="009F6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D0FFA-0EE8-46BD-8BF5-AFB67C5D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1631</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AltecPC User</dc:creator>
  <cp:keywords/>
  <dc:description/>
  <cp:lastModifiedBy>User</cp:lastModifiedBy>
  <cp:revision>4</cp:revision>
  <cp:lastPrinted>2015-04-02T13:48:00Z</cp:lastPrinted>
  <dcterms:created xsi:type="dcterms:W3CDTF">2015-04-30T16:03:00Z</dcterms:created>
  <dcterms:modified xsi:type="dcterms:W3CDTF">2015-04-30T16:06:00Z</dcterms:modified>
</cp:coreProperties>
</file>